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F9" w:rsidRDefault="004069F9" w:rsidP="000977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777D49" w:rsidRPr="00777D49" w:rsidTr="00B06533">
        <w:tc>
          <w:tcPr>
            <w:tcW w:w="9494" w:type="dxa"/>
            <w:gridSpan w:val="2"/>
          </w:tcPr>
          <w:p w:rsidR="00F057EA" w:rsidRDefault="007A7FD6" w:rsidP="007A7FD6">
            <w:pPr>
              <w:pStyle w:val="AISEDOCTITLE1"/>
              <w:rPr>
                <w:color w:val="007576" w:themeColor="text2"/>
                <w:sz w:val="40"/>
                <w:szCs w:val="40"/>
              </w:rPr>
            </w:pPr>
            <w:r w:rsidRPr="007A7FD6">
              <w:rPr>
                <w:color w:val="007576" w:themeColor="text2"/>
                <w:sz w:val="40"/>
                <w:szCs w:val="40"/>
              </w:rPr>
              <w:t xml:space="preserve">BETTER REGULATION </w:t>
            </w:r>
            <w:r w:rsidR="001C736E">
              <w:rPr>
                <w:color w:val="007576" w:themeColor="text2"/>
                <w:sz w:val="40"/>
                <w:szCs w:val="40"/>
              </w:rPr>
              <w:t xml:space="preserve">WORKSHOP FOR THE </w:t>
            </w:r>
            <w:r w:rsidRPr="007A7FD6">
              <w:rPr>
                <w:color w:val="007576" w:themeColor="text2"/>
                <w:sz w:val="40"/>
                <w:szCs w:val="40"/>
              </w:rPr>
              <w:t xml:space="preserve">SAFE USE </w:t>
            </w:r>
            <w:r w:rsidR="001C736E">
              <w:rPr>
                <w:color w:val="007576" w:themeColor="text2"/>
                <w:sz w:val="40"/>
                <w:szCs w:val="40"/>
              </w:rPr>
              <w:t>OF</w:t>
            </w:r>
            <w:r w:rsidRPr="007A7FD6">
              <w:rPr>
                <w:color w:val="007576" w:themeColor="text2"/>
                <w:sz w:val="40"/>
                <w:szCs w:val="40"/>
              </w:rPr>
              <w:t xml:space="preserve"> DETERGENTS &amp; MAINTENANCE PRODUCTS</w:t>
            </w:r>
            <w:r w:rsidR="001C736E">
              <w:rPr>
                <w:color w:val="007576" w:themeColor="text2"/>
                <w:sz w:val="40"/>
                <w:szCs w:val="40"/>
              </w:rPr>
              <w:t>:</w:t>
            </w:r>
            <w:r w:rsidR="0042610F">
              <w:rPr>
                <w:color w:val="007576" w:themeColor="text2"/>
                <w:sz w:val="40"/>
                <w:szCs w:val="40"/>
              </w:rPr>
              <w:t xml:space="preserve"> </w:t>
            </w:r>
          </w:p>
          <w:p w:rsidR="007A7FD6" w:rsidRDefault="0042610F" w:rsidP="007A7FD6">
            <w:pPr>
              <w:pStyle w:val="AISEDOCTITLE1"/>
              <w:rPr>
                <w:color w:val="0070C0"/>
                <w:sz w:val="40"/>
                <w:szCs w:val="40"/>
              </w:rPr>
            </w:pPr>
            <w:r w:rsidRPr="0042610F">
              <w:rPr>
                <w:color w:val="0070C0"/>
                <w:sz w:val="40"/>
                <w:szCs w:val="40"/>
              </w:rPr>
              <w:t>CONCLUSIONS OF THE DAY</w:t>
            </w:r>
          </w:p>
          <w:p w:rsidR="0042610F" w:rsidRPr="0042610F" w:rsidRDefault="0042610F" w:rsidP="007A7FD6">
            <w:pPr>
              <w:pStyle w:val="AISEDOCTITLE1"/>
              <w:rPr>
                <w:color w:val="007576" w:themeColor="text2"/>
                <w:sz w:val="20"/>
                <w:szCs w:val="20"/>
              </w:rPr>
            </w:pPr>
          </w:p>
          <w:p w:rsidR="00777D49" w:rsidRPr="00777D49" w:rsidRDefault="00777D49" w:rsidP="007A7FD6">
            <w:pPr>
              <w:rPr>
                <w:rFonts w:ascii="Arial" w:eastAsiaTheme="minorEastAsia" w:hAnsi="Arial"/>
                <w:b/>
                <w:bCs/>
                <w:caps/>
                <w:color w:val="007576" w:themeColor="accent1"/>
                <w:sz w:val="10"/>
                <w:szCs w:val="48"/>
                <w:lang w:val="en-US" w:eastAsia="ja-JP"/>
              </w:rPr>
            </w:pPr>
          </w:p>
        </w:tc>
      </w:tr>
      <w:tr w:rsidR="00777D49" w:rsidRPr="00777D49" w:rsidTr="00710523">
        <w:tc>
          <w:tcPr>
            <w:tcW w:w="4747" w:type="dxa"/>
          </w:tcPr>
          <w:p w:rsidR="00777D49" w:rsidRPr="001C736E" w:rsidRDefault="001C736E" w:rsidP="00C4522D">
            <w:pPr>
              <w:pStyle w:val="AISEDOCTITLE2"/>
              <w:rPr>
                <w:b/>
              </w:rPr>
            </w:pPr>
            <w:r>
              <w:rPr>
                <w:b/>
              </w:rPr>
              <w:t>How to communicate effectively to consumers?</w:t>
            </w:r>
          </w:p>
        </w:tc>
        <w:tc>
          <w:tcPr>
            <w:tcW w:w="4747" w:type="dxa"/>
          </w:tcPr>
          <w:p w:rsidR="001C736E" w:rsidRPr="005C16F7" w:rsidRDefault="001C736E" w:rsidP="007A7FD6">
            <w:pPr>
              <w:pStyle w:val="AISEDOCDETAILS"/>
              <w:rPr>
                <w:b/>
              </w:rPr>
            </w:pPr>
            <w:r w:rsidRPr="005C16F7">
              <w:rPr>
                <w:b/>
              </w:rPr>
              <w:t>Friday 10 June 2016</w:t>
            </w:r>
            <w:r w:rsidR="005C16F7">
              <w:rPr>
                <w:b/>
              </w:rPr>
              <w:t>, 10:30-16:30</w:t>
            </w:r>
          </w:p>
          <w:p w:rsidR="00777D49" w:rsidRPr="00777D49" w:rsidRDefault="0042610F" w:rsidP="00710523">
            <w:pPr>
              <w:jc w:val="right"/>
              <w:rPr>
                <w:rFonts w:eastAsiaTheme="minorEastAsia"/>
                <w:noProof/>
                <w:color w:val="007576" w:themeColor="accent1"/>
                <w:sz w:val="20"/>
                <w:szCs w:val="20"/>
                <w:lang w:val="en-US"/>
              </w:rPr>
            </w:pPr>
            <w:r>
              <w:rPr>
                <w:rFonts w:eastAsiaTheme="minorEastAsia"/>
                <w:noProof/>
                <w:color w:val="007576" w:themeColor="accent1"/>
                <w:sz w:val="20"/>
                <w:szCs w:val="20"/>
                <w:lang w:val="en-US"/>
              </w:rPr>
              <w:t>Brussels</w:t>
            </w:r>
          </w:p>
        </w:tc>
      </w:tr>
    </w:tbl>
    <w:p w:rsidR="00B56A8B" w:rsidRDefault="00947F33" w:rsidP="00DE74DF">
      <w:pPr>
        <w:tabs>
          <w:tab w:val="right" w:leader="dot" w:pos="9354"/>
        </w:tabs>
        <w:rPr>
          <w:color w:val="A9C30C" w:themeColor="accent3"/>
        </w:rPr>
      </w:pPr>
      <w:r w:rsidRPr="00947F33">
        <w:rPr>
          <w:noProof/>
          <w:sz w:val="20"/>
          <w:szCs w:val="20"/>
          <w:lang w:eastAsia="en-GB"/>
        </w:rPr>
        <mc:AlternateContent>
          <mc:Choice Requires="wps">
            <w:drawing>
              <wp:anchor distT="0" distB="0" distL="114300" distR="114300" simplePos="0" relativeHeight="251659264" behindDoc="1" locked="0" layoutInCell="1" allowOverlap="1" wp14:anchorId="6AB164EB" wp14:editId="32798162">
                <wp:simplePos x="0" y="0"/>
                <wp:positionH relativeFrom="column">
                  <wp:posOffset>3719195</wp:posOffset>
                </wp:positionH>
                <wp:positionV relativeFrom="paragraph">
                  <wp:posOffset>262255</wp:posOffset>
                </wp:positionV>
                <wp:extent cx="2238375" cy="1403985"/>
                <wp:effectExtent l="0" t="0" r="28575" b="17780"/>
                <wp:wrapThrough wrapText="bothSides">
                  <wp:wrapPolygon edited="0">
                    <wp:start x="0" y="0"/>
                    <wp:lineTo x="0" y="21585"/>
                    <wp:lineTo x="21692" y="21585"/>
                    <wp:lineTo x="21692"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9525">
                          <a:solidFill>
                            <a:srgbClr val="000000"/>
                          </a:solidFill>
                          <a:miter lim="800000"/>
                          <a:headEnd/>
                          <a:tailEnd/>
                        </a:ln>
                      </wps:spPr>
                      <wps:txbx>
                        <w:txbxContent>
                          <w:p w:rsidR="00947F33" w:rsidRPr="00947F33" w:rsidRDefault="00947F33" w:rsidP="00F418AC">
                            <w:pPr>
                              <w:pStyle w:val="NormalWeb"/>
                              <w:spacing w:before="91" w:beforeAutospacing="0" w:after="0" w:afterAutospacing="0"/>
                              <w:jc w:val="both"/>
                              <w:rPr>
                                <w:sz w:val="20"/>
                                <w:szCs w:val="20"/>
                                <w:lang w:val="en-GB"/>
                              </w:rPr>
                            </w:pPr>
                            <w:r w:rsidRPr="00947F33">
                              <w:rPr>
                                <w:rFonts w:ascii="Arial" w:eastAsia="+mn-ea" w:hAnsi="Arial" w:cs="Helvetica"/>
                                <w:b/>
                                <w:bCs/>
                                <w:color w:val="0076B3"/>
                                <w:kern w:val="24"/>
                                <w:sz w:val="20"/>
                                <w:szCs w:val="20"/>
                                <w:lang w:val="en-US"/>
                              </w:rPr>
                              <w:t xml:space="preserve">Participation: </w:t>
                            </w:r>
                          </w:p>
                          <w:p w:rsidR="00947F33" w:rsidRPr="00947F33" w:rsidRDefault="00947F33" w:rsidP="00F418AC">
                            <w:pPr>
                              <w:pStyle w:val="NormalWeb"/>
                              <w:spacing w:before="0" w:beforeAutospacing="0" w:after="0" w:afterAutospacing="0"/>
                              <w:jc w:val="both"/>
                              <w:rPr>
                                <w:sz w:val="20"/>
                                <w:szCs w:val="20"/>
                                <w:lang w:val="en-GB"/>
                              </w:rPr>
                            </w:pPr>
                            <w:r w:rsidRPr="00947F33">
                              <w:rPr>
                                <w:rFonts w:ascii="Arial" w:eastAsia="+mn-ea" w:hAnsi="Arial" w:cs="Helvetica"/>
                                <w:bCs/>
                                <w:color w:val="0076B3"/>
                                <w:kern w:val="24"/>
                                <w:sz w:val="20"/>
                                <w:szCs w:val="20"/>
                                <w:lang w:val="en-US"/>
                              </w:rPr>
                              <w:t>- About 45 persons</w:t>
                            </w:r>
                            <w:r w:rsidR="00C152C3">
                              <w:rPr>
                                <w:rFonts w:ascii="Arial" w:eastAsia="+mn-ea" w:hAnsi="Arial" w:cs="Helvetica"/>
                                <w:bCs/>
                                <w:color w:val="0076B3"/>
                                <w:kern w:val="24"/>
                                <w:sz w:val="20"/>
                                <w:szCs w:val="20"/>
                                <w:lang w:val="en-US"/>
                              </w:rPr>
                              <w:t>;</w:t>
                            </w:r>
                            <w:bookmarkStart w:id="0" w:name="_GoBack"/>
                            <w:bookmarkEnd w:id="0"/>
                          </w:p>
                          <w:p w:rsidR="00947F33" w:rsidRPr="00947F33" w:rsidRDefault="00947F33" w:rsidP="00F418AC">
                            <w:pPr>
                              <w:pStyle w:val="NormalWeb"/>
                              <w:spacing w:before="0" w:beforeAutospacing="0" w:after="0" w:afterAutospacing="0"/>
                              <w:jc w:val="both"/>
                              <w:rPr>
                                <w:sz w:val="20"/>
                                <w:szCs w:val="20"/>
                                <w:lang w:val="en-GB"/>
                              </w:rPr>
                            </w:pPr>
                            <w:r w:rsidRPr="00947F33">
                              <w:rPr>
                                <w:rFonts w:ascii="Arial" w:eastAsia="+mn-ea" w:hAnsi="Arial" w:cs="Helvetica"/>
                                <w:bCs/>
                                <w:color w:val="0076B3"/>
                                <w:kern w:val="24"/>
                                <w:sz w:val="20"/>
                                <w:szCs w:val="20"/>
                                <w:lang w:val="en-GB"/>
                              </w:rPr>
                              <w:t xml:space="preserve">- </w:t>
                            </w:r>
                            <w:r w:rsidRPr="00947F33">
                              <w:rPr>
                                <w:rFonts w:ascii="Arial" w:eastAsia="+mn-ea" w:hAnsi="Arial" w:cs="Helvetica"/>
                                <w:bCs/>
                                <w:color w:val="0076B3"/>
                                <w:kern w:val="24"/>
                                <w:sz w:val="20"/>
                                <w:szCs w:val="20"/>
                                <w:lang w:val="en-US"/>
                              </w:rPr>
                              <w:t>Attendance</w:t>
                            </w:r>
                            <w:r w:rsidR="0016222A">
                              <w:rPr>
                                <w:rFonts w:ascii="Arial" w:eastAsia="+mn-ea" w:hAnsi="Arial" w:cs="Helvetica"/>
                                <w:bCs/>
                                <w:color w:val="0076B3"/>
                                <w:kern w:val="24"/>
                                <w:sz w:val="20"/>
                                <w:szCs w:val="20"/>
                                <w:lang w:val="en-US"/>
                              </w:rPr>
                              <w:t xml:space="preserve">: </w:t>
                            </w:r>
                            <w:r>
                              <w:rPr>
                                <w:rFonts w:ascii="Arial" w:eastAsia="+mn-ea" w:hAnsi="Arial" w:cs="Helvetica"/>
                                <w:bCs/>
                                <w:color w:val="0076B3"/>
                                <w:kern w:val="24"/>
                                <w:sz w:val="20"/>
                                <w:szCs w:val="20"/>
                                <w:lang w:val="en-US"/>
                              </w:rPr>
                              <w:t xml:space="preserve">European </w:t>
                            </w:r>
                            <w:proofErr w:type="spellStart"/>
                            <w:r>
                              <w:rPr>
                                <w:rFonts w:ascii="Arial" w:eastAsia="+mn-ea" w:hAnsi="Arial" w:cs="Helvetica"/>
                                <w:bCs/>
                                <w:color w:val="0076B3"/>
                                <w:kern w:val="24"/>
                                <w:sz w:val="20"/>
                                <w:szCs w:val="20"/>
                                <w:lang w:val="en-US"/>
                              </w:rPr>
                              <w:t>Commisison</w:t>
                            </w:r>
                            <w:proofErr w:type="spellEnd"/>
                            <w:r w:rsidR="00F418AC">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(GROW, JUST)</w:t>
                            </w:r>
                            <w:r>
                              <w:rPr>
                                <w:rFonts w:ascii="Arial" w:eastAsia="+mn-ea" w:hAnsi="Arial" w:cs="Helvetica"/>
                                <w:bCs/>
                                <w:color w:val="0076B3"/>
                                <w:kern w:val="24"/>
                                <w:sz w:val="20"/>
                                <w:szCs w:val="20"/>
                                <w:lang w:val="en-US"/>
                              </w:rPr>
                              <w:t xml:space="preserve">, </w:t>
                            </w:r>
                            <w:r w:rsidRPr="00947F33">
                              <w:rPr>
                                <w:rFonts w:ascii="Arial" w:eastAsia="+mn-ea" w:hAnsi="Arial" w:cs="Helvetica"/>
                                <w:bCs/>
                                <w:color w:val="0076B3"/>
                                <w:kern w:val="24"/>
                                <w:sz w:val="20"/>
                                <w:szCs w:val="20"/>
                                <w:lang w:val="en-US"/>
                              </w:rPr>
                              <w:t>M</w:t>
                            </w:r>
                            <w:r>
                              <w:rPr>
                                <w:rFonts w:ascii="Arial" w:eastAsia="+mn-ea" w:hAnsi="Arial" w:cs="Helvetica"/>
                                <w:bCs/>
                                <w:color w:val="0076B3"/>
                                <w:kern w:val="24"/>
                                <w:sz w:val="20"/>
                                <w:szCs w:val="20"/>
                                <w:lang w:val="en-US"/>
                              </w:rPr>
                              <w:t xml:space="preserve">ember </w:t>
                            </w:r>
                            <w:r w:rsidRPr="00947F33">
                              <w:rPr>
                                <w:rFonts w:ascii="Arial" w:eastAsia="+mn-ea" w:hAnsi="Arial" w:cs="Helvetica"/>
                                <w:bCs/>
                                <w:color w:val="0076B3"/>
                                <w:kern w:val="24"/>
                                <w:sz w:val="20"/>
                                <w:szCs w:val="20"/>
                                <w:lang w:val="en-US"/>
                              </w:rPr>
                              <w:t>S</w:t>
                            </w:r>
                            <w:r>
                              <w:rPr>
                                <w:rFonts w:ascii="Arial" w:eastAsia="+mn-ea" w:hAnsi="Arial" w:cs="Helvetica"/>
                                <w:bCs/>
                                <w:color w:val="0076B3"/>
                                <w:kern w:val="24"/>
                                <w:sz w:val="20"/>
                                <w:szCs w:val="20"/>
                                <w:lang w:val="en-US"/>
                              </w:rPr>
                              <w:t>tates (</w:t>
                            </w:r>
                            <w:r w:rsidR="0016222A">
                              <w:rPr>
                                <w:rFonts w:ascii="Arial" w:eastAsia="+mn-ea" w:hAnsi="Arial" w:cs="Helvetica"/>
                                <w:bCs/>
                                <w:color w:val="0076B3"/>
                                <w:kern w:val="24"/>
                                <w:sz w:val="20"/>
                                <w:szCs w:val="20"/>
                                <w:lang w:val="en-US"/>
                              </w:rPr>
                              <w:t xml:space="preserve">BE, </w:t>
                            </w:r>
                            <w:r>
                              <w:rPr>
                                <w:rFonts w:ascii="Arial" w:eastAsia="+mn-ea" w:hAnsi="Arial" w:cs="Helvetica"/>
                                <w:bCs/>
                                <w:color w:val="0076B3"/>
                                <w:kern w:val="24"/>
                                <w:sz w:val="20"/>
                                <w:szCs w:val="20"/>
                                <w:lang w:val="en-US"/>
                              </w:rPr>
                              <w:t xml:space="preserve">DE, </w:t>
                            </w:r>
                            <w:r w:rsidRPr="00947F33">
                              <w:rPr>
                                <w:rFonts w:ascii="Arial" w:eastAsia="+mn-ea" w:hAnsi="Arial" w:cs="Helvetica"/>
                                <w:bCs/>
                                <w:color w:val="0076B3"/>
                                <w:kern w:val="24"/>
                                <w:sz w:val="20"/>
                                <w:szCs w:val="20"/>
                                <w:lang w:val="en-US"/>
                              </w:rPr>
                              <w:t xml:space="preserve">FI, NL), </w:t>
                            </w:r>
                            <w:r>
                              <w:rPr>
                                <w:rFonts w:ascii="Arial" w:eastAsia="+mn-ea" w:hAnsi="Arial" w:cs="Helvetica"/>
                                <w:bCs/>
                                <w:color w:val="0076B3"/>
                                <w:kern w:val="24"/>
                                <w:sz w:val="20"/>
                                <w:szCs w:val="20"/>
                                <w:lang w:val="en-US"/>
                              </w:rPr>
                              <w:t>RPA</w:t>
                            </w:r>
                            <w:r w:rsidR="0016222A">
                              <w:rPr>
                                <w:rFonts w:ascii="Arial" w:eastAsia="+mn-ea" w:hAnsi="Arial" w:cs="Helvetica"/>
                                <w:bCs/>
                                <w:color w:val="0076B3"/>
                                <w:kern w:val="24"/>
                                <w:sz w:val="20"/>
                                <w:szCs w:val="20"/>
                                <w:lang w:val="en-US"/>
                              </w:rPr>
                              <w:t xml:space="preserve"> </w:t>
                            </w:r>
                            <w:r w:rsidR="0016222A" w:rsidRPr="00F418AC">
                              <w:rPr>
                                <w:rFonts w:ascii="Arial" w:eastAsia="+mn-ea" w:hAnsi="Arial" w:cs="Helvetica"/>
                                <w:bCs/>
                                <w:color w:val="0076B3"/>
                                <w:kern w:val="24"/>
                                <w:sz w:val="16"/>
                                <w:szCs w:val="16"/>
                                <w:lang w:val="en-US"/>
                              </w:rPr>
                              <w:t>(lead consultant for the study on the Fitness Check of chemicals legislation (excluding REACH))</w:t>
                            </w:r>
                            <w:r w:rsidRPr="00F418AC">
                              <w:rPr>
                                <w:rFonts w:ascii="Arial" w:eastAsia="+mn-ea" w:hAnsi="Arial" w:cs="Helvetica"/>
                                <w:bCs/>
                                <w:color w:val="0076B3"/>
                                <w:kern w:val="24"/>
                                <w:sz w:val="16"/>
                                <w:szCs w:val="16"/>
                                <w:lang w:val="en-US"/>
                              </w:rPr>
                              <w:t>,</w:t>
                            </w:r>
                            <w:r w:rsidRPr="00F418AC">
                              <w:rPr>
                                <w:rFonts w:ascii="Arial" w:eastAsia="+mn-ea" w:hAnsi="Arial" w:cs="Helvetica"/>
                                <w:bCs/>
                                <w:color w:val="0076B3"/>
                                <w:kern w:val="24"/>
                                <w:sz w:val="22"/>
                                <w:szCs w:val="20"/>
                                <w:lang w:val="en-US"/>
                              </w:rPr>
                              <w:t xml:space="preserve"> </w:t>
                            </w:r>
                            <w:r w:rsidRPr="00947F33">
                              <w:rPr>
                                <w:rFonts w:ascii="Arial" w:eastAsia="+mn-ea" w:hAnsi="Arial" w:cs="Helvetica"/>
                                <w:bCs/>
                                <w:color w:val="0076B3"/>
                                <w:kern w:val="24"/>
                                <w:sz w:val="20"/>
                                <w:szCs w:val="20"/>
                                <w:lang w:val="en-US"/>
                              </w:rPr>
                              <w:t>NGO</w:t>
                            </w:r>
                            <w:r>
                              <w:rPr>
                                <w:rFonts w:ascii="Arial" w:eastAsia="+mn-ea" w:hAnsi="Arial" w:cs="Helvetica"/>
                                <w:bCs/>
                                <w:color w:val="0076B3"/>
                                <w:kern w:val="24"/>
                                <w:sz w:val="20"/>
                                <w:szCs w:val="20"/>
                                <w:lang w:val="en-US"/>
                              </w:rPr>
                              <w:t>s</w:t>
                            </w:r>
                            <w:r w:rsidRPr="00947F33">
                              <w:rPr>
                                <w:rFonts w:ascii="Arial" w:eastAsia="+mn-ea" w:hAnsi="Arial" w:cs="Helvetica"/>
                                <w:bCs/>
                                <w:color w:val="0076B3"/>
                                <w:kern w:val="24"/>
                                <w:sz w:val="20"/>
                                <w:szCs w:val="20"/>
                                <w:lang w:val="en-US"/>
                              </w:rPr>
                              <w:t xml:space="preserve"> (BE), P</w:t>
                            </w:r>
                            <w:r>
                              <w:rPr>
                                <w:rFonts w:ascii="Arial" w:eastAsia="+mn-ea" w:hAnsi="Arial" w:cs="Helvetica"/>
                                <w:bCs/>
                                <w:color w:val="0076B3"/>
                                <w:kern w:val="24"/>
                                <w:sz w:val="20"/>
                                <w:szCs w:val="20"/>
                                <w:lang w:val="en-US"/>
                              </w:rPr>
                              <w:t xml:space="preserve">oison </w:t>
                            </w:r>
                            <w:r w:rsidRPr="00947F33">
                              <w:rPr>
                                <w:rFonts w:ascii="Arial" w:eastAsia="+mn-ea" w:hAnsi="Arial" w:cs="Helvetica"/>
                                <w:bCs/>
                                <w:color w:val="0076B3"/>
                                <w:kern w:val="24"/>
                                <w:sz w:val="20"/>
                                <w:szCs w:val="20"/>
                                <w:lang w:val="en-US"/>
                              </w:rPr>
                              <w:t>C</w:t>
                            </w:r>
                            <w:r>
                              <w:rPr>
                                <w:rFonts w:ascii="Arial" w:eastAsia="+mn-ea" w:hAnsi="Arial" w:cs="Helvetica"/>
                                <w:bCs/>
                                <w:color w:val="0076B3"/>
                                <w:kern w:val="24"/>
                                <w:sz w:val="20"/>
                                <w:szCs w:val="20"/>
                                <w:lang w:val="en-US"/>
                              </w:rPr>
                              <w:t xml:space="preserve">ontrol </w:t>
                            </w:r>
                            <w:proofErr w:type="spellStart"/>
                            <w:r w:rsidRPr="00947F33">
                              <w:rPr>
                                <w:rFonts w:ascii="Arial" w:eastAsia="+mn-ea" w:hAnsi="Arial" w:cs="Helvetica"/>
                                <w:bCs/>
                                <w:color w:val="0076B3"/>
                                <w:kern w:val="24"/>
                                <w:sz w:val="20"/>
                                <w:szCs w:val="20"/>
                                <w:lang w:val="en-US"/>
                              </w:rPr>
                              <w:t>C</w:t>
                            </w:r>
                            <w:r>
                              <w:rPr>
                                <w:rFonts w:ascii="Arial" w:eastAsia="+mn-ea" w:hAnsi="Arial" w:cs="Helvetica"/>
                                <w:bCs/>
                                <w:color w:val="0076B3"/>
                                <w:kern w:val="24"/>
                                <w:sz w:val="20"/>
                                <w:szCs w:val="20"/>
                                <w:lang w:val="en-US"/>
                              </w:rPr>
                              <w:t>entre</w:t>
                            </w:r>
                            <w:r w:rsidRPr="00947F33">
                              <w:rPr>
                                <w:rFonts w:ascii="Arial" w:eastAsia="+mn-ea" w:hAnsi="Arial" w:cs="Helvetica"/>
                                <w:bCs/>
                                <w:color w:val="0076B3"/>
                                <w:kern w:val="24"/>
                                <w:sz w:val="20"/>
                                <w:szCs w:val="20"/>
                                <w:lang w:val="en-US"/>
                              </w:rPr>
                              <w:t>s</w:t>
                            </w:r>
                            <w:proofErr w:type="spellEnd"/>
                            <w:r w:rsidRPr="00947F33">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 xml:space="preserve">BE, </w:t>
                            </w:r>
                            <w:r w:rsidRPr="00947F33">
                              <w:rPr>
                                <w:rFonts w:ascii="Arial" w:eastAsia="+mn-ea" w:hAnsi="Arial" w:cs="Helvetica"/>
                                <w:bCs/>
                                <w:color w:val="0076B3"/>
                                <w:kern w:val="24"/>
                                <w:sz w:val="20"/>
                                <w:szCs w:val="20"/>
                                <w:lang w:val="en-US"/>
                              </w:rPr>
                              <w:t>IT), other D</w:t>
                            </w:r>
                            <w:r>
                              <w:rPr>
                                <w:rFonts w:ascii="Arial" w:eastAsia="+mn-ea" w:hAnsi="Arial" w:cs="Helvetica"/>
                                <w:bCs/>
                                <w:color w:val="0076B3"/>
                                <w:kern w:val="24"/>
                                <w:sz w:val="20"/>
                                <w:szCs w:val="20"/>
                                <w:lang w:val="en-US"/>
                              </w:rPr>
                              <w:t xml:space="preserve">ownstream </w:t>
                            </w:r>
                            <w:r w:rsidRPr="00947F33">
                              <w:rPr>
                                <w:rFonts w:ascii="Arial" w:eastAsia="+mn-ea" w:hAnsi="Arial" w:cs="Helvetica"/>
                                <w:bCs/>
                                <w:color w:val="0076B3"/>
                                <w:kern w:val="24"/>
                                <w:sz w:val="20"/>
                                <w:szCs w:val="20"/>
                                <w:lang w:val="en-US"/>
                              </w:rPr>
                              <w:t>U</w:t>
                            </w:r>
                            <w:r>
                              <w:rPr>
                                <w:rFonts w:ascii="Arial" w:eastAsia="+mn-ea" w:hAnsi="Arial" w:cs="Helvetica"/>
                                <w:bCs/>
                                <w:color w:val="0076B3"/>
                                <w:kern w:val="24"/>
                                <w:sz w:val="20"/>
                                <w:szCs w:val="20"/>
                                <w:lang w:val="en-US"/>
                              </w:rPr>
                              <w:t>ser</w:t>
                            </w:r>
                            <w:r w:rsidRPr="00947F33">
                              <w:rPr>
                                <w:rFonts w:ascii="Arial" w:eastAsia="+mn-ea" w:hAnsi="Arial" w:cs="Helvetica"/>
                                <w:bCs/>
                                <w:color w:val="0076B3"/>
                                <w:kern w:val="24"/>
                                <w:sz w:val="20"/>
                                <w:szCs w:val="20"/>
                                <w:lang w:val="en-US"/>
                              </w:rPr>
                              <w:t xml:space="preserve">s, </w:t>
                            </w:r>
                            <w:r w:rsidR="0016222A">
                              <w:rPr>
                                <w:rFonts w:ascii="Arial" w:eastAsia="+mn-ea" w:hAnsi="Arial" w:cs="Helvetica"/>
                                <w:bCs/>
                                <w:color w:val="0076B3"/>
                                <w:kern w:val="24"/>
                                <w:sz w:val="20"/>
                                <w:szCs w:val="20"/>
                                <w:lang w:val="en-US"/>
                              </w:rPr>
                              <w:t>R</w:t>
                            </w:r>
                            <w:r w:rsidR="0016222A" w:rsidRPr="00947F33">
                              <w:rPr>
                                <w:rFonts w:ascii="Arial" w:eastAsia="+mn-ea" w:hAnsi="Arial" w:cs="Helvetica"/>
                                <w:bCs/>
                                <w:color w:val="0076B3"/>
                                <w:kern w:val="24"/>
                                <w:sz w:val="20"/>
                                <w:szCs w:val="20"/>
                                <w:lang w:val="en-US"/>
                              </w:rPr>
                              <w:t>etailers</w:t>
                            </w:r>
                            <w:r w:rsidRPr="00947F33">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D</w:t>
                            </w:r>
                            <w:r w:rsidR="0016222A">
                              <w:rPr>
                                <w:rFonts w:ascii="Arial" w:eastAsia="+mn-ea" w:hAnsi="Arial" w:cs="Helvetica"/>
                                <w:bCs/>
                                <w:color w:val="0076B3"/>
                                <w:kern w:val="24"/>
                                <w:sz w:val="20"/>
                                <w:szCs w:val="20"/>
                                <w:lang w:val="en-US"/>
                              </w:rPr>
                              <w:t xml:space="preserve">etergent </w:t>
                            </w:r>
                            <w:r w:rsidR="0016222A">
                              <w:rPr>
                                <w:rFonts w:ascii="Arial" w:eastAsia="+mn-ea" w:hAnsi="Arial" w:cs="Helvetica"/>
                                <w:bCs/>
                                <w:color w:val="0076B3"/>
                                <w:kern w:val="24"/>
                                <w:sz w:val="20"/>
                                <w:szCs w:val="20"/>
                                <w:lang w:val="en-US"/>
                              </w:rPr>
                              <w:t>I</w:t>
                            </w:r>
                            <w:r w:rsidRPr="00947F33">
                              <w:rPr>
                                <w:rFonts w:ascii="Arial" w:eastAsia="+mn-ea" w:hAnsi="Arial" w:cs="Helvetica"/>
                                <w:bCs/>
                                <w:color w:val="0076B3"/>
                                <w:kern w:val="24"/>
                                <w:sz w:val="20"/>
                                <w:szCs w:val="20"/>
                                <w:lang w:val="en-US"/>
                              </w:rPr>
                              <w:t>ndustry</w:t>
                            </w:r>
                            <w:r>
                              <w:rPr>
                                <w:rFonts w:ascii="Arial" w:eastAsia="+mn-ea" w:hAnsi="Arial" w:cs="Helvetica"/>
                                <w:bCs/>
                                <w:color w:val="0076B3"/>
                                <w:kern w:val="24"/>
                                <w:sz w:val="20"/>
                                <w:szCs w:val="20"/>
                                <w:lang w:val="en-US"/>
                              </w:rPr>
                              <w:t xml:space="preserve"> representatives.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85pt;margin-top:20.65pt;width:176.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r8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Nstpot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">
                <v:textbox style="mso-fit-shape-to-text:t">
                  <w:txbxContent>
                    <w:p w:rsidR="00947F33" w:rsidRPr="00947F33" w:rsidRDefault="00947F33" w:rsidP="00F418AC">
                      <w:pPr>
                        <w:pStyle w:val="NormalWeb"/>
                        <w:spacing w:before="91" w:beforeAutospacing="0" w:after="0" w:afterAutospacing="0"/>
                        <w:jc w:val="both"/>
                        <w:rPr>
                          <w:sz w:val="20"/>
                          <w:szCs w:val="20"/>
                          <w:lang w:val="en-GB"/>
                        </w:rPr>
                      </w:pPr>
                      <w:r w:rsidRPr="00947F33">
                        <w:rPr>
                          <w:rFonts w:ascii="Arial" w:eastAsia="+mn-ea" w:hAnsi="Arial" w:cs="Helvetica"/>
                          <w:b/>
                          <w:bCs/>
                          <w:color w:val="0076B3"/>
                          <w:kern w:val="24"/>
                          <w:sz w:val="20"/>
                          <w:szCs w:val="20"/>
                          <w:lang w:val="en-US"/>
                        </w:rPr>
                        <w:t xml:space="preserve">Participation: </w:t>
                      </w:r>
                    </w:p>
                    <w:p w:rsidR="00947F33" w:rsidRPr="00947F33" w:rsidRDefault="00947F33" w:rsidP="00F418AC">
                      <w:pPr>
                        <w:pStyle w:val="NormalWeb"/>
                        <w:spacing w:before="0" w:beforeAutospacing="0" w:after="0" w:afterAutospacing="0"/>
                        <w:jc w:val="both"/>
                        <w:rPr>
                          <w:sz w:val="20"/>
                          <w:szCs w:val="20"/>
                          <w:lang w:val="en-GB"/>
                        </w:rPr>
                      </w:pPr>
                      <w:r w:rsidRPr="00947F33">
                        <w:rPr>
                          <w:rFonts w:ascii="Arial" w:eastAsia="+mn-ea" w:hAnsi="Arial" w:cs="Helvetica"/>
                          <w:bCs/>
                          <w:color w:val="0076B3"/>
                          <w:kern w:val="24"/>
                          <w:sz w:val="20"/>
                          <w:szCs w:val="20"/>
                          <w:lang w:val="en-US"/>
                        </w:rPr>
                        <w:t>- About 45 persons</w:t>
                      </w:r>
                      <w:r w:rsidR="00C152C3">
                        <w:rPr>
                          <w:rFonts w:ascii="Arial" w:eastAsia="+mn-ea" w:hAnsi="Arial" w:cs="Helvetica"/>
                          <w:bCs/>
                          <w:color w:val="0076B3"/>
                          <w:kern w:val="24"/>
                          <w:sz w:val="20"/>
                          <w:szCs w:val="20"/>
                          <w:lang w:val="en-US"/>
                        </w:rPr>
                        <w:t>;</w:t>
                      </w:r>
                      <w:bookmarkStart w:id="1" w:name="_GoBack"/>
                      <w:bookmarkEnd w:id="1"/>
                    </w:p>
                    <w:p w:rsidR="00947F33" w:rsidRPr="00947F33" w:rsidRDefault="00947F33" w:rsidP="00F418AC">
                      <w:pPr>
                        <w:pStyle w:val="NormalWeb"/>
                        <w:spacing w:before="0" w:beforeAutospacing="0" w:after="0" w:afterAutospacing="0"/>
                        <w:jc w:val="both"/>
                        <w:rPr>
                          <w:sz w:val="20"/>
                          <w:szCs w:val="20"/>
                          <w:lang w:val="en-GB"/>
                        </w:rPr>
                      </w:pPr>
                      <w:r w:rsidRPr="00947F33">
                        <w:rPr>
                          <w:rFonts w:ascii="Arial" w:eastAsia="+mn-ea" w:hAnsi="Arial" w:cs="Helvetica"/>
                          <w:bCs/>
                          <w:color w:val="0076B3"/>
                          <w:kern w:val="24"/>
                          <w:sz w:val="20"/>
                          <w:szCs w:val="20"/>
                          <w:lang w:val="en-GB"/>
                        </w:rPr>
                        <w:t xml:space="preserve">- </w:t>
                      </w:r>
                      <w:r w:rsidRPr="00947F33">
                        <w:rPr>
                          <w:rFonts w:ascii="Arial" w:eastAsia="+mn-ea" w:hAnsi="Arial" w:cs="Helvetica"/>
                          <w:bCs/>
                          <w:color w:val="0076B3"/>
                          <w:kern w:val="24"/>
                          <w:sz w:val="20"/>
                          <w:szCs w:val="20"/>
                          <w:lang w:val="en-US"/>
                        </w:rPr>
                        <w:t>Attendance</w:t>
                      </w:r>
                      <w:r w:rsidR="0016222A">
                        <w:rPr>
                          <w:rFonts w:ascii="Arial" w:eastAsia="+mn-ea" w:hAnsi="Arial" w:cs="Helvetica"/>
                          <w:bCs/>
                          <w:color w:val="0076B3"/>
                          <w:kern w:val="24"/>
                          <w:sz w:val="20"/>
                          <w:szCs w:val="20"/>
                          <w:lang w:val="en-US"/>
                        </w:rPr>
                        <w:t xml:space="preserve">: </w:t>
                      </w:r>
                      <w:r>
                        <w:rPr>
                          <w:rFonts w:ascii="Arial" w:eastAsia="+mn-ea" w:hAnsi="Arial" w:cs="Helvetica"/>
                          <w:bCs/>
                          <w:color w:val="0076B3"/>
                          <w:kern w:val="24"/>
                          <w:sz w:val="20"/>
                          <w:szCs w:val="20"/>
                          <w:lang w:val="en-US"/>
                        </w:rPr>
                        <w:t xml:space="preserve">European </w:t>
                      </w:r>
                      <w:proofErr w:type="spellStart"/>
                      <w:r>
                        <w:rPr>
                          <w:rFonts w:ascii="Arial" w:eastAsia="+mn-ea" w:hAnsi="Arial" w:cs="Helvetica"/>
                          <w:bCs/>
                          <w:color w:val="0076B3"/>
                          <w:kern w:val="24"/>
                          <w:sz w:val="20"/>
                          <w:szCs w:val="20"/>
                          <w:lang w:val="en-US"/>
                        </w:rPr>
                        <w:t>Commisison</w:t>
                      </w:r>
                      <w:proofErr w:type="spellEnd"/>
                      <w:r w:rsidR="00F418AC">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(GROW, JUST)</w:t>
                      </w:r>
                      <w:r>
                        <w:rPr>
                          <w:rFonts w:ascii="Arial" w:eastAsia="+mn-ea" w:hAnsi="Arial" w:cs="Helvetica"/>
                          <w:bCs/>
                          <w:color w:val="0076B3"/>
                          <w:kern w:val="24"/>
                          <w:sz w:val="20"/>
                          <w:szCs w:val="20"/>
                          <w:lang w:val="en-US"/>
                        </w:rPr>
                        <w:t xml:space="preserve">, </w:t>
                      </w:r>
                      <w:r w:rsidRPr="00947F33">
                        <w:rPr>
                          <w:rFonts w:ascii="Arial" w:eastAsia="+mn-ea" w:hAnsi="Arial" w:cs="Helvetica"/>
                          <w:bCs/>
                          <w:color w:val="0076B3"/>
                          <w:kern w:val="24"/>
                          <w:sz w:val="20"/>
                          <w:szCs w:val="20"/>
                          <w:lang w:val="en-US"/>
                        </w:rPr>
                        <w:t>M</w:t>
                      </w:r>
                      <w:r>
                        <w:rPr>
                          <w:rFonts w:ascii="Arial" w:eastAsia="+mn-ea" w:hAnsi="Arial" w:cs="Helvetica"/>
                          <w:bCs/>
                          <w:color w:val="0076B3"/>
                          <w:kern w:val="24"/>
                          <w:sz w:val="20"/>
                          <w:szCs w:val="20"/>
                          <w:lang w:val="en-US"/>
                        </w:rPr>
                        <w:t xml:space="preserve">ember </w:t>
                      </w:r>
                      <w:r w:rsidRPr="00947F33">
                        <w:rPr>
                          <w:rFonts w:ascii="Arial" w:eastAsia="+mn-ea" w:hAnsi="Arial" w:cs="Helvetica"/>
                          <w:bCs/>
                          <w:color w:val="0076B3"/>
                          <w:kern w:val="24"/>
                          <w:sz w:val="20"/>
                          <w:szCs w:val="20"/>
                          <w:lang w:val="en-US"/>
                        </w:rPr>
                        <w:t>S</w:t>
                      </w:r>
                      <w:r>
                        <w:rPr>
                          <w:rFonts w:ascii="Arial" w:eastAsia="+mn-ea" w:hAnsi="Arial" w:cs="Helvetica"/>
                          <w:bCs/>
                          <w:color w:val="0076B3"/>
                          <w:kern w:val="24"/>
                          <w:sz w:val="20"/>
                          <w:szCs w:val="20"/>
                          <w:lang w:val="en-US"/>
                        </w:rPr>
                        <w:t>tates (</w:t>
                      </w:r>
                      <w:r w:rsidR="0016222A">
                        <w:rPr>
                          <w:rFonts w:ascii="Arial" w:eastAsia="+mn-ea" w:hAnsi="Arial" w:cs="Helvetica"/>
                          <w:bCs/>
                          <w:color w:val="0076B3"/>
                          <w:kern w:val="24"/>
                          <w:sz w:val="20"/>
                          <w:szCs w:val="20"/>
                          <w:lang w:val="en-US"/>
                        </w:rPr>
                        <w:t xml:space="preserve">BE, </w:t>
                      </w:r>
                      <w:r>
                        <w:rPr>
                          <w:rFonts w:ascii="Arial" w:eastAsia="+mn-ea" w:hAnsi="Arial" w:cs="Helvetica"/>
                          <w:bCs/>
                          <w:color w:val="0076B3"/>
                          <w:kern w:val="24"/>
                          <w:sz w:val="20"/>
                          <w:szCs w:val="20"/>
                          <w:lang w:val="en-US"/>
                        </w:rPr>
                        <w:t xml:space="preserve">DE, </w:t>
                      </w:r>
                      <w:r w:rsidRPr="00947F33">
                        <w:rPr>
                          <w:rFonts w:ascii="Arial" w:eastAsia="+mn-ea" w:hAnsi="Arial" w:cs="Helvetica"/>
                          <w:bCs/>
                          <w:color w:val="0076B3"/>
                          <w:kern w:val="24"/>
                          <w:sz w:val="20"/>
                          <w:szCs w:val="20"/>
                          <w:lang w:val="en-US"/>
                        </w:rPr>
                        <w:t xml:space="preserve">FI, NL), </w:t>
                      </w:r>
                      <w:r>
                        <w:rPr>
                          <w:rFonts w:ascii="Arial" w:eastAsia="+mn-ea" w:hAnsi="Arial" w:cs="Helvetica"/>
                          <w:bCs/>
                          <w:color w:val="0076B3"/>
                          <w:kern w:val="24"/>
                          <w:sz w:val="20"/>
                          <w:szCs w:val="20"/>
                          <w:lang w:val="en-US"/>
                        </w:rPr>
                        <w:t>RPA</w:t>
                      </w:r>
                      <w:r w:rsidR="0016222A">
                        <w:rPr>
                          <w:rFonts w:ascii="Arial" w:eastAsia="+mn-ea" w:hAnsi="Arial" w:cs="Helvetica"/>
                          <w:bCs/>
                          <w:color w:val="0076B3"/>
                          <w:kern w:val="24"/>
                          <w:sz w:val="20"/>
                          <w:szCs w:val="20"/>
                          <w:lang w:val="en-US"/>
                        </w:rPr>
                        <w:t xml:space="preserve"> </w:t>
                      </w:r>
                      <w:r w:rsidR="0016222A" w:rsidRPr="00F418AC">
                        <w:rPr>
                          <w:rFonts w:ascii="Arial" w:eastAsia="+mn-ea" w:hAnsi="Arial" w:cs="Helvetica"/>
                          <w:bCs/>
                          <w:color w:val="0076B3"/>
                          <w:kern w:val="24"/>
                          <w:sz w:val="16"/>
                          <w:szCs w:val="16"/>
                          <w:lang w:val="en-US"/>
                        </w:rPr>
                        <w:t>(lead consultant for the study on the Fitness Check of chemicals legislation (excluding REACH))</w:t>
                      </w:r>
                      <w:r w:rsidRPr="00F418AC">
                        <w:rPr>
                          <w:rFonts w:ascii="Arial" w:eastAsia="+mn-ea" w:hAnsi="Arial" w:cs="Helvetica"/>
                          <w:bCs/>
                          <w:color w:val="0076B3"/>
                          <w:kern w:val="24"/>
                          <w:sz w:val="16"/>
                          <w:szCs w:val="16"/>
                          <w:lang w:val="en-US"/>
                        </w:rPr>
                        <w:t>,</w:t>
                      </w:r>
                      <w:r w:rsidRPr="00F418AC">
                        <w:rPr>
                          <w:rFonts w:ascii="Arial" w:eastAsia="+mn-ea" w:hAnsi="Arial" w:cs="Helvetica"/>
                          <w:bCs/>
                          <w:color w:val="0076B3"/>
                          <w:kern w:val="24"/>
                          <w:sz w:val="22"/>
                          <w:szCs w:val="20"/>
                          <w:lang w:val="en-US"/>
                        </w:rPr>
                        <w:t xml:space="preserve"> </w:t>
                      </w:r>
                      <w:r w:rsidRPr="00947F33">
                        <w:rPr>
                          <w:rFonts w:ascii="Arial" w:eastAsia="+mn-ea" w:hAnsi="Arial" w:cs="Helvetica"/>
                          <w:bCs/>
                          <w:color w:val="0076B3"/>
                          <w:kern w:val="24"/>
                          <w:sz w:val="20"/>
                          <w:szCs w:val="20"/>
                          <w:lang w:val="en-US"/>
                        </w:rPr>
                        <w:t>NGO</w:t>
                      </w:r>
                      <w:r>
                        <w:rPr>
                          <w:rFonts w:ascii="Arial" w:eastAsia="+mn-ea" w:hAnsi="Arial" w:cs="Helvetica"/>
                          <w:bCs/>
                          <w:color w:val="0076B3"/>
                          <w:kern w:val="24"/>
                          <w:sz w:val="20"/>
                          <w:szCs w:val="20"/>
                          <w:lang w:val="en-US"/>
                        </w:rPr>
                        <w:t>s</w:t>
                      </w:r>
                      <w:r w:rsidRPr="00947F33">
                        <w:rPr>
                          <w:rFonts w:ascii="Arial" w:eastAsia="+mn-ea" w:hAnsi="Arial" w:cs="Helvetica"/>
                          <w:bCs/>
                          <w:color w:val="0076B3"/>
                          <w:kern w:val="24"/>
                          <w:sz w:val="20"/>
                          <w:szCs w:val="20"/>
                          <w:lang w:val="en-US"/>
                        </w:rPr>
                        <w:t xml:space="preserve"> (BE), P</w:t>
                      </w:r>
                      <w:r>
                        <w:rPr>
                          <w:rFonts w:ascii="Arial" w:eastAsia="+mn-ea" w:hAnsi="Arial" w:cs="Helvetica"/>
                          <w:bCs/>
                          <w:color w:val="0076B3"/>
                          <w:kern w:val="24"/>
                          <w:sz w:val="20"/>
                          <w:szCs w:val="20"/>
                          <w:lang w:val="en-US"/>
                        </w:rPr>
                        <w:t xml:space="preserve">oison </w:t>
                      </w:r>
                      <w:r w:rsidRPr="00947F33">
                        <w:rPr>
                          <w:rFonts w:ascii="Arial" w:eastAsia="+mn-ea" w:hAnsi="Arial" w:cs="Helvetica"/>
                          <w:bCs/>
                          <w:color w:val="0076B3"/>
                          <w:kern w:val="24"/>
                          <w:sz w:val="20"/>
                          <w:szCs w:val="20"/>
                          <w:lang w:val="en-US"/>
                        </w:rPr>
                        <w:t>C</w:t>
                      </w:r>
                      <w:r>
                        <w:rPr>
                          <w:rFonts w:ascii="Arial" w:eastAsia="+mn-ea" w:hAnsi="Arial" w:cs="Helvetica"/>
                          <w:bCs/>
                          <w:color w:val="0076B3"/>
                          <w:kern w:val="24"/>
                          <w:sz w:val="20"/>
                          <w:szCs w:val="20"/>
                          <w:lang w:val="en-US"/>
                        </w:rPr>
                        <w:t xml:space="preserve">ontrol </w:t>
                      </w:r>
                      <w:proofErr w:type="spellStart"/>
                      <w:r w:rsidRPr="00947F33">
                        <w:rPr>
                          <w:rFonts w:ascii="Arial" w:eastAsia="+mn-ea" w:hAnsi="Arial" w:cs="Helvetica"/>
                          <w:bCs/>
                          <w:color w:val="0076B3"/>
                          <w:kern w:val="24"/>
                          <w:sz w:val="20"/>
                          <w:szCs w:val="20"/>
                          <w:lang w:val="en-US"/>
                        </w:rPr>
                        <w:t>C</w:t>
                      </w:r>
                      <w:r>
                        <w:rPr>
                          <w:rFonts w:ascii="Arial" w:eastAsia="+mn-ea" w:hAnsi="Arial" w:cs="Helvetica"/>
                          <w:bCs/>
                          <w:color w:val="0076B3"/>
                          <w:kern w:val="24"/>
                          <w:sz w:val="20"/>
                          <w:szCs w:val="20"/>
                          <w:lang w:val="en-US"/>
                        </w:rPr>
                        <w:t>entre</w:t>
                      </w:r>
                      <w:r w:rsidRPr="00947F33">
                        <w:rPr>
                          <w:rFonts w:ascii="Arial" w:eastAsia="+mn-ea" w:hAnsi="Arial" w:cs="Helvetica"/>
                          <w:bCs/>
                          <w:color w:val="0076B3"/>
                          <w:kern w:val="24"/>
                          <w:sz w:val="20"/>
                          <w:szCs w:val="20"/>
                          <w:lang w:val="en-US"/>
                        </w:rPr>
                        <w:t>s</w:t>
                      </w:r>
                      <w:proofErr w:type="spellEnd"/>
                      <w:r w:rsidRPr="00947F33">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 xml:space="preserve">BE, </w:t>
                      </w:r>
                      <w:r w:rsidRPr="00947F33">
                        <w:rPr>
                          <w:rFonts w:ascii="Arial" w:eastAsia="+mn-ea" w:hAnsi="Arial" w:cs="Helvetica"/>
                          <w:bCs/>
                          <w:color w:val="0076B3"/>
                          <w:kern w:val="24"/>
                          <w:sz w:val="20"/>
                          <w:szCs w:val="20"/>
                          <w:lang w:val="en-US"/>
                        </w:rPr>
                        <w:t>IT), other D</w:t>
                      </w:r>
                      <w:r>
                        <w:rPr>
                          <w:rFonts w:ascii="Arial" w:eastAsia="+mn-ea" w:hAnsi="Arial" w:cs="Helvetica"/>
                          <w:bCs/>
                          <w:color w:val="0076B3"/>
                          <w:kern w:val="24"/>
                          <w:sz w:val="20"/>
                          <w:szCs w:val="20"/>
                          <w:lang w:val="en-US"/>
                        </w:rPr>
                        <w:t xml:space="preserve">ownstream </w:t>
                      </w:r>
                      <w:r w:rsidRPr="00947F33">
                        <w:rPr>
                          <w:rFonts w:ascii="Arial" w:eastAsia="+mn-ea" w:hAnsi="Arial" w:cs="Helvetica"/>
                          <w:bCs/>
                          <w:color w:val="0076B3"/>
                          <w:kern w:val="24"/>
                          <w:sz w:val="20"/>
                          <w:szCs w:val="20"/>
                          <w:lang w:val="en-US"/>
                        </w:rPr>
                        <w:t>U</w:t>
                      </w:r>
                      <w:r>
                        <w:rPr>
                          <w:rFonts w:ascii="Arial" w:eastAsia="+mn-ea" w:hAnsi="Arial" w:cs="Helvetica"/>
                          <w:bCs/>
                          <w:color w:val="0076B3"/>
                          <w:kern w:val="24"/>
                          <w:sz w:val="20"/>
                          <w:szCs w:val="20"/>
                          <w:lang w:val="en-US"/>
                        </w:rPr>
                        <w:t>ser</w:t>
                      </w:r>
                      <w:r w:rsidRPr="00947F33">
                        <w:rPr>
                          <w:rFonts w:ascii="Arial" w:eastAsia="+mn-ea" w:hAnsi="Arial" w:cs="Helvetica"/>
                          <w:bCs/>
                          <w:color w:val="0076B3"/>
                          <w:kern w:val="24"/>
                          <w:sz w:val="20"/>
                          <w:szCs w:val="20"/>
                          <w:lang w:val="en-US"/>
                        </w:rPr>
                        <w:t xml:space="preserve">s, </w:t>
                      </w:r>
                      <w:r w:rsidR="0016222A">
                        <w:rPr>
                          <w:rFonts w:ascii="Arial" w:eastAsia="+mn-ea" w:hAnsi="Arial" w:cs="Helvetica"/>
                          <w:bCs/>
                          <w:color w:val="0076B3"/>
                          <w:kern w:val="24"/>
                          <w:sz w:val="20"/>
                          <w:szCs w:val="20"/>
                          <w:lang w:val="en-US"/>
                        </w:rPr>
                        <w:t>R</w:t>
                      </w:r>
                      <w:r w:rsidR="0016222A" w:rsidRPr="00947F33">
                        <w:rPr>
                          <w:rFonts w:ascii="Arial" w:eastAsia="+mn-ea" w:hAnsi="Arial" w:cs="Helvetica"/>
                          <w:bCs/>
                          <w:color w:val="0076B3"/>
                          <w:kern w:val="24"/>
                          <w:sz w:val="20"/>
                          <w:szCs w:val="20"/>
                          <w:lang w:val="en-US"/>
                        </w:rPr>
                        <w:t>etailers</w:t>
                      </w:r>
                      <w:r w:rsidRPr="00947F33">
                        <w:rPr>
                          <w:rFonts w:ascii="Arial" w:eastAsia="+mn-ea" w:hAnsi="Arial" w:cs="Helvetica"/>
                          <w:bCs/>
                          <w:color w:val="0076B3"/>
                          <w:kern w:val="24"/>
                          <w:sz w:val="20"/>
                          <w:szCs w:val="20"/>
                          <w:lang w:val="en-US"/>
                        </w:rPr>
                        <w:t xml:space="preserve">, </w:t>
                      </w:r>
                      <w:r w:rsidR="0016222A">
                        <w:rPr>
                          <w:rFonts w:ascii="Arial" w:eastAsia="+mn-ea" w:hAnsi="Arial" w:cs="Helvetica"/>
                          <w:bCs/>
                          <w:color w:val="0076B3"/>
                          <w:kern w:val="24"/>
                          <w:sz w:val="20"/>
                          <w:szCs w:val="20"/>
                          <w:lang w:val="en-US"/>
                        </w:rPr>
                        <w:t>D</w:t>
                      </w:r>
                      <w:r w:rsidR="0016222A">
                        <w:rPr>
                          <w:rFonts w:ascii="Arial" w:eastAsia="+mn-ea" w:hAnsi="Arial" w:cs="Helvetica"/>
                          <w:bCs/>
                          <w:color w:val="0076B3"/>
                          <w:kern w:val="24"/>
                          <w:sz w:val="20"/>
                          <w:szCs w:val="20"/>
                          <w:lang w:val="en-US"/>
                        </w:rPr>
                        <w:t xml:space="preserve">etergent </w:t>
                      </w:r>
                      <w:r w:rsidR="0016222A">
                        <w:rPr>
                          <w:rFonts w:ascii="Arial" w:eastAsia="+mn-ea" w:hAnsi="Arial" w:cs="Helvetica"/>
                          <w:bCs/>
                          <w:color w:val="0076B3"/>
                          <w:kern w:val="24"/>
                          <w:sz w:val="20"/>
                          <w:szCs w:val="20"/>
                          <w:lang w:val="en-US"/>
                        </w:rPr>
                        <w:t>I</w:t>
                      </w:r>
                      <w:r w:rsidRPr="00947F33">
                        <w:rPr>
                          <w:rFonts w:ascii="Arial" w:eastAsia="+mn-ea" w:hAnsi="Arial" w:cs="Helvetica"/>
                          <w:bCs/>
                          <w:color w:val="0076B3"/>
                          <w:kern w:val="24"/>
                          <w:sz w:val="20"/>
                          <w:szCs w:val="20"/>
                          <w:lang w:val="en-US"/>
                        </w:rPr>
                        <w:t>ndustry</w:t>
                      </w:r>
                      <w:r>
                        <w:rPr>
                          <w:rFonts w:ascii="Arial" w:eastAsia="+mn-ea" w:hAnsi="Arial" w:cs="Helvetica"/>
                          <w:bCs/>
                          <w:color w:val="0076B3"/>
                          <w:kern w:val="24"/>
                          <w:sz w:val="20"/>
                          <w:szCs w:val="20"/>
                          <w:lang w:val="en-US"/>
                        </w:rPr>
                        <w:t xml:space="preserve"> representatives.</w:t>
                      </w:r>
                    </w:p>
                  </w:txbxContent>
                </v:textbox>
                <w10:wrap type="through"/>
              </v:shape>
            </w:pict>
          </mc:Fallback>
        </mc:AlternateContent>
      </w:r>
      <w:r w:rsidR="00C4522D" w:rsidRPr="00C4522D">
        <w:rPr>
          <w:color w:val="A9C30C" w:themeColor="accent3"/>
        </w:rPr>
        <w:tab/>
      </w:r>
    </w:p>
    <w:p w:rsidR="0042610F" w:rsidRPr="00253943" w:rsidRDefault="0042610F" w:rsidP="00947F33">
      <w:pPr>
        <w:spacing w:after="0"/>
        <w:rPr>
          <w:sz w:val="20"/>
          <w:szCs w:val="20"/>
          <w:lang w:val="en-US"/>
        </w:rPr>
      </w:pPr>
      <w:r>
        <w:rPr>
          <w:sz w:val="20"/>
          <w:szCs w:val="20"/>
        </w:rPr>
        <w:t>The a</w:t>
      </w:r>
      <w:proofErr w:type="spellStart"/>
      <w:r w:rsidRPr="00253943">
        <w:rPr>
          <w:sz w:val="20"/>
          <w:szCs w:val="20"/>
          <w:lang w:val="en-US"/>
        </w:rPr>
        <w:t>bove</w:t>
      </w:r>
      <w:proofErr w:type="spellEnd"/>
      <w:r w:rsidRPr="00253943">
        <w:rPr>
          <w:sz w:val="20"/>
          <w:szCs w:val="20"/>
          <w:lang w:val="en-US"/>
        </w:rPr>
        <w:t xml:space="preserve"> workshop was intended to complement a range of efforts by numerous stakeholders over the last 12 months to improve the current legislative framework for chemicals. Here the specific focus was on communication to consumers to ensure safe use of detergents and maintenance products by looking at on pack labeling and other means of communication. </w:t>
      </w:r>
    </w:p>
    <w:p w:rsidR="00F057EA" w:rsidRDefault="0042610F" w:rsidP="0042610F">
      <w:pPr>
        <w:rPr>
          <w:sz w:val="20"/>
          <w:szCs w:val="20"/>
          <w:lang w:val="en-US"/>
        </w:rPr>
      </w:pPr>
      <w:r w:rsidRPr="00253943">
        <w:rPr>
          <w:sz w:val="20"/>
          <w:szCs w:val="20"/>
          <w:lang w:val="en-US"/>
        </w:rPr>
        <w:t xml:space="preserve">The workshop featured speakers from all concerned parts of society including regulators, medical profession, competent authorities, and industry. </w:t>
      </w:r>
    </w:p>
    <w:p w:rsidR="0042610F" w:rsidRPr="00253943" w:rsidRDefault="0042610F" w:rsidP="0042610F">
      <w:pPr>
        <w:rPr>
          <w:sz w:val="20"/>
          <w:szCs w:val="20"/>
          <w:lang w:val="en-US"/>
        </w:rPr>
      </w:pPr>
      <w:r w:rsidRPr="00253943">
        <w:rPr>
          <w:sz w:val="20"/>
          <w:szCs w:val="20"/>
          <w:lang w:val="en-US"/>
        </w:rPr>
        <w:t>In its plenary part, it offered a forum for laying out individual views on the current situation and opportunities for improvement</w:t>
      </w:r>
      <w:r w:rsidR="0016222A">
        <w:rPr>
          <w:sz w:val="20"/>
          <w:szCs w:val="20"/>
          <w:lang w:val="en-US"/>
        </w:rPr>
        <w:t xml:space="preserve"> while</w:t>
      </w:r>
      <w:r w:rsidR="0016222A" w:rsidRPr="00253943">
        <w:rPr>
          <w:sz w:val="20"/>
          <w:szCs w:val="20"/>
          <w:lang w:val="en-US"/>
        </w:rPr>
        <w:t xml:space="preserve"> </w:t>
      </w:r>
      <w:r w:rsidRPr="00253943">
        <w:rPr>
          <w:sz w:val="20"/>
          <w:szCs w:val="20"/>
          <w:lang w:val="en-US"/>
        </w:rPr>
        <w:t xml:space="preserve">later break-out sessions allowed for a deep dive into defining consumer research methodology planned by A.I.S.E. for better identification of current issues as well as an in depth dialogue with medical professionals to better understand their needs. </w:t>
      </w:r>
    </w:p>
    <w:p w:rsidR="0042610F" w:rsidRPr="00253943" w:rsidRDefault="0042610F" w:rsidP="0042610F">
      <w:pPr>
        <w:rPr>
          <w:sz w:val="20"/>
          <w:szCs w:val="20"/>
          <w:lang w:val="en-US"/>
        </w:rPr>
      </w:pPr>
      <w:r w:rsidRPr="00253943">
        <w:rPr>
          <w:sz w:val="20"/>
          <w:szCs w:val="20"/>
          <w:lang w:val="en-US"/>
        </w:rPr>
        <w:t xml:space="preserve">Despite the breadth of stakeholder representation, there was consensus that the current labeling situation </w:t>
      </w:r>
      <w:r>
        <w:rPr>
          <w:sz w:val="20"/>
          <w:szCs w:val="20"/>
          <w:lang w:val="en-US"/>
        </w:rPr>
        <w:t xml:space="preserve">based on CLP </w:t>
      </w:r>
      <w:r w:rsidRPr="00253943">
        <w:rPr>
          <w:sz w:val="20"/>
          <w:szCs w:val="20"/>
          <w:lang w:val="en-US"/>
        </w:rPr>
        <w:t xml:space="preserve">is not meeting fully its objective of effectively communicating with consumers and with medical professionals. It was felt, that in particular the transition from the Dangerous Preparation Directive to the CLP </w:t>
      </w:r>
      <w:r w:rsidR="0016222A">
        <w:rPr>
          <w:sz w:val="20"/>
          <w:szCs w:val="20"/>
          <w:lang w:val="en-US"/>
        </w:rPr>
        <w:t>R</w:t>
      </w:r>
      <w:r w:rsidRPr="00253943">
        <w:rPr>
          <w:sz w:val="20"/>
          <w:szCs w:val="20"/>
          <w:lang w:val="en-US"/>
        </w:rPr>
        <w:t xml:space="preserve">egulation had led to increased confusion due to information overload on labels. </w:t>
      </w:r>
      <w:r w:rsidR="0016222A">
        <w:rPr>
          <w:sz w:val="20"/>
          <w:szCs w:val="20"/>
          <w:lang w:val="en-US"/>
        </w:rPr>
        <w:t>In</w:t>
      </w:r>
      <w:r w:rsidRPr="00253943">
        <w:rPr>
          <w:sz w:val="20"/>
          <w:szCs w:val="20"/>
          <w:lang w:val="en-US"/>
        </w:rPr>
        <w:t xml:space="preserve"> some cases lack of sensitivity for distinguishing between more and less </w:t>
      </w:r>
      <w:r w:rsidR="0016222A">
        <w:rPr>
          <w:sz w:val="20"/>
          <w:szCs w:val="20"/>
          <w:lang w:val="en-US"/>
        </w:rPr>
        <w:t>‘</w:t>
      </w:r>
      <w:r w:rsidRPr="00253943">
        <w:rPr>
          <w:sz w:val="20"/>
          <w:szCs w:val="20"/>
          <w:lang w:val="en-US"/>
        </w:rPr>
        <w:t>dangerous products</w:t>
      </w:r>
      <w:r w:rsidR="0016222A">
        <w:rPr>
          <w:sz w:val="20"/>
          <w:szCs w:val="20"/>
          <w:lang w:val="en-US"/>
        </w:rPr>
        <w:t>’</w:t>
      </w:r>
      <w:r w:rsidRPr="00253943">
        <w:rPr>
          <w:sz w:val="20"/>
          <w:szCs w:val="20"/>
          <w:lang w:val="en-US"/>
        </w:rPr>
        <w:t xml:space="preserve"> </w:t>
      </w:r>
      <w:r w:rsidR="0016222A">
        <w:rPr>
          <w:sz w:val="20"/>
          <w:szCs w:val="20"/>
          <w:lang w:val="en-US"/>
        </w:rPr>
        <w:t>was</w:t>
      </w:r>
      <w:r w:rsidRPr="00253943">
        <w:rPr>
          <w:sz w:val="20"/>
          <w:szCs w:val="20"/>
          <w:lang w:val="en-US"/>
        </w:rPr>
        <w:t xml:space="preserve"> observed. This was of particular concern to the medical profession</w:t>
      </w:r>
      <w:r w:rsidR="0016222A">
        <w:rPr>
          <w:sz w:val="20"/>
          <w:szCs w:val="20"/>
          <w:lang w:val="en-US"/>
        </w:rPr>
        <w:t xml:space="preserve"> representatives which expressed their concerns of </w:t>
      </w:r>
      <w:proofErr w:type="gramStart"/>
      <w:r w:rsidR="0016222A">
        <w:rPr>
          <w:sz w:val="20"/>
          <w:szCs w:val="20"/>
          <w:lang w:val="en-US"/>
        </w:rPr>
        <w:t xml:space="preserve">seeing </w:t>
      </w:r>
      <w:r w:rsidRPr="00253943">
        <w:rPr>
          <w:sz w:val="20"/>
          <w:szCs w:val="20"/>
          <w:lang w:val="en-US"/>
        </w:rPr>
        <w:t xml:space="preserve"> label</w:t>
      </w:r>
      <w:proofErr w:type="gramEnd"/>
      <w:r w:rsidRPr="00253943">
        <w:rPr>
          <w:sz w:val="20"/>
          <w:szCs w:val="20"/>
          <w:lang w:val="en-US"/>
        </w:rPr>
        <w:t xml:space="preserve"> fatigue and resulting carelessness when </w:t>
      </w:r>
      <w:r w:rsidR="0016222A">
        <w:rPr>
          <w:sz w:val="20"/>
          <w:szCs w:val="20"/>
          <w:lang w:val="en-US"/>
        </w:rPr>
        <w:t xml:space="preserve">consumers </w:t>
      </w:r>
      <w:r w:rsidRPr="00253943">
        <w:rPr>
          <w:sz w:val="20"/>
          <w:szCs w:val="20"/>
          <w:lang w:val="en-US"/>
        </w:rPr>
        <w:t>handl</w:t>
      </w:r>
      <w:r w:rsidR="0016222A">
        <w:rPr>
          <w:sz w:val="20"/>
          <w:szCs w:val="20"/>
          <w:lang w:val="en-US"/>
        </w:rPr>
        <w:t>e</w:t>
      </w:r>
      <w:r w:rsidRPr="00253943">
        <w:rPr>
          <w:sz w:val="20"/>
          <w:szCs w:val="20"/>
          <w:lang w:val="en-US"/>
        </w:rPr>
        <w:t xml:space="preserve"> products that do need special care. </w:t>
      </w:r>
      <w:r w:rsidR="0016222A">
        <w:rPr>
          <w:sz w:val="20"/>
          <w:szCs w:val="20"/>
          <w:lang w:val="en-US"/>
        </w:rPr>
        <w:t>Speakers</w:t>
      </w:r>
      <w:r w:rsidR="0016222A" w:rsidRPr="00253943">
        <w:rPr>
          <w:sz w:val="20"/>
          <w:szCs w:val="20"/>
          <w:lang w:val="en-US"/>
        </w:rPr>
        <w:t xml:space="preserve"> </w:t>
      </w:r>
      <w:r w:rsidRPr="00253943">
        <w:rPr>
          <w:sz w:val="20"/>
          <w:szCs w:val="20"/>
          <w:lang w:val="en-US"/>
        </w:rPr>
        <w:t>and audience seemed aligned that the current situation asks for significant improvement</w:t>
      </w:r>
      <w:r>
        <w:rPr>
          <w:sz w:val="20"/>
          <w:szCs w:val="20"/>
          <w:lang w:val="en-US"/>
        </w:rPr>
        <w:t xml:space="preserve">. </w:t>
      </w:r>
      <w:r w:rsidRPr="00253943">
        <w:rPr>
          <w:sz w:val="20"/>
          <w:szCs w:val="20"/>
          <w:lang w:val="en-US"/>
        </w:rPr>
        <w:t xml:space="preserve">This was confirmed by the paints and aerosol industries facing similar issues. </w:t>
      </w:r>
      <w:r>
        <w:rPr>
          <w:sz w:val="20"/>
          <w:szCs w:val="20"/>
          <w:lang w:val="en-US"/>
        </w:rPr>
        <w:t>The value though of other complementary / voluntary labelling initiatives (such as A.I.S.E. safe use icons) was also noted</w:t>
      </w:r>
      <w:r w:rsidRPr="00253943">
        <w:rPr>
          <w:sz w:val="20"/>
          <w:szCs w:val="20"/>
          <w:lang w:val="en-US"/>
        </w:rPr>
        <w:t>.</w:t>
      </w:r>
    </w:p>
    <w:p w:rsidR="0042610F" w:rsidRPr="00253943" w:rsidRDefault="0042610F" w:rsidP="0042610F">
      <w:pPr>
        <w:rPr>
          <w:sz w:val="20"/>
          <w:szCs w:val="20"/>
          <w:lang w:val="en-US"/>
        </w:rPr>
      </w:pPr>
      <w:r w:rsidRPr="0042610F">
        <w:rPr>
          <w:b/>
          <w:sz w:val="20"/>
          <w:szCs w:val="20"/>
          <w:lang w:val="en-US"/>
        </w:rPr>
        <w:t>Break-out session ONE</w:t>
      </w:r>
      <w:r w:rsidRPr="00253943">
        <w:rPr>
          <w:sz w:val="20"/>
          <w:szCs w:val="20"/>
          <w:lang w:val="en-US"/>
        </w:rPr>
        <w:t xml:space="preserve"> discussed in depth the consumer research protocol </w:t>
      </w:r>
      <w:r w:rsidR="0016222A">
        <w:rPr>
          <w:sz w:val="20"/>
          <w:szCs w:val="20"/>
          <w:lang w:val="en-US"/>
        </w:rPr>
        <w:t xml:space="preserve">and A.I.S.E. planned research </w:t>
      </w:r>
      <w:r w:rsidRPr="00253943">
        <w:rPr>
          <w:sz w:val="20"/>
          <w:szCs w:val="20"/>
          <w:lang w:val="en-US"/>
        </w:rPr>
        <w:t xml:space="preserve">to deepen knowledge about consumers’ understanding of and attention to current labels. The group eventually concluded that the planned approach of multi-country (BE, ES, PL) qualitative interviews with eye tracker methodology, general awareness questions and targeted situational enquiries was </w:t>
      </w:r>
      <w:r w:rsidR="0016222A">
        <w:rPr>
          <w:sz w:val="20"/>
          <w:szCs w:val="20"/>
          <w:lang w:val="en-US"/>
        </w:rPr>
        <w:t xml:space="preserve">an appropriate </w:t>
      </w:r>
      <w:r w:rsidRPr="00253943">
        <w:rPr>
          <w:sz w:val="20"/>
          <w:szCs w:val="20"/>
          <w:lang w:val="en-US"/>
        </w:rPr>
        <w:t xml:space="preserve">first step for an initial understanding. Minor suggestions were made to the protocol and those </w:t>
      </w:r>
      <w:r w:rsidR="0016222A" w:rsidRPr="00253943">
        <w:rPr>
          <w:sz w:val="20"/>
          <w:szCs w:val="20"/>
          <w:lang w:val="en-US"/>
        </w:rPr>
        <w:t>w</w:t>
      </w:r>
      <w:r w:rsidR="0016222A">
        <w:rPr>
          <w:sz w:val="20"/>
          <w:szCs w:val="20"/>
          <w:lang w:val="en-US"/>
        </w:rPr>
        <w:t>ill be</w:t>
      </w:r>
      <w:r w:rsidR="0016222A" w:rsidRPr="00253943">
        <w:rPr>
          <w:sz w:val="20"/>
          <w:szCs w:val="20"/>
          <w:lang w:val="en-US"/>
        </w:rPr>
        <w:t xml:space="preserve"> </w:t>
      </w:r>
      <w:r w:rsidRPr="00253943">
        <w:rPr>
          <w:sz w:val="20"/>
          <w:szCs w:val="20"/>
          <w:lang w:val="en-US"/>
        </w:rPr>
        <w:t xml:space="preserve">included prior to the field work (20-28 June 2016).  It was acknowledged that this type of research cannot provide quantitative perspective about level of consumer understanding, yet only qualitative guidance on the type of issues consumers face and possible leads for improvement. These insights </w:t>
      </w:r>
      <w:r w:rsidRPr="00253943">
        <w:rPr>
          <w:sz w:val="20"/>
          <w:szCs w:val="20"/>
          <w:lang w:val="en-US"/>
        </w:rPr>
        <w:lastRenderedPageBreak/>
        <w:t xml:space="preserve">(which are expected in mid/late July) can then guide corrective action or be the basis for more targeted (quantitative) research. </w:t>
      </w:r>
    </w:p>
    <w:p w:rsidR="0042610F" w:rsidRDefault="0042610F" w:rsidP="0042610F">
      <w:pPr>
        <w:rPr>
          <w:sz w:val="20"/>
          <w:szCs w:val="20"/>
          <w:lang w:val="en-US"/>
        </w:rPr>
      </w:pPr>
      <w:r w:rsidRPr="0042610F">
        <w:rPr>
          <w:b/>
          <w:sz w:val="20"/>
          <w:szCs w:val="20"/>
          <w:lang w:val="en-US"/>
        </w:rPr>
        <w:t>Break-out session TWO</w:t>
      </w:r>
      <w:r w:rsidRPr="00253943">
        <w:rPr>
          <w:sz w:val="20"/>
          <w:szCs w:val="20"/>
          <w:lang w:val="en-US"/>
        </w:rPr>
        <w:t xml:space="preserve"> discussed how the medical community looks at current labeling of consumer products and revealed significant deficiencies. Poison Control Centers (PCC’s)</w:t>
      </w:r>
      <w:r w:rsidR="0016222A">
        <w:rPr>
          <w:sz w:val="20"/>
          <w:szCs w:val="20"/>
          <w:lang w:val="en-US"/>
        </w:rPr>
        <w:t xml:space="preserve"> typically</w:t>
      </w:r>
      <w:r w:rsidRPr="00253943">
        <w:rPr>
          <w:sz w:val="20"/>
          <w:szCs w:val="20"/>
          <w:lang w:val="en-US"/>
        </w:rPr>
        <w:t xml:space="preserve"> observe </w:t>
      </w:r>
      <w:r w:rsidR="0016222A" w:rsidRPr="00253943">
        <w:rPr>
          <w:sz w:val="20"/>
          <w:szCs w:val="20"/>
          <w:lang w:val="en-US"/>
        </w:rPr>
        <w:t>confusion</w:t>
      </w:r>
      <w:r w:rsidR="0016222A" w:rsidRPr="00253943">
        <w:rPr>
          <w:sz w:val="20"/>
          <w:szCs w:val="20"/>
          <w:lang w:val="en-US"/>
        </w:rPr>
        <w:t xml:space="preserve"> </w:t>
      </w:r>
      <w:r w:rsidRPr="00253943">
        <w:rPr>
          <w:sz w:val="20"/>
          <w:szCs w:val="20"/>
          <w:lang w:val="en-US"/>
        </w:rPr>
        <w:t>among patients as to the meaning of the various pictograms</w:t>
      </w:r>
      <w:r w:rsidR="0016222A">
        <w:rPr>
          <w:sz w:val="20"/>
          <w:szCs w:val="20"/>
          <w:lang w:val="en-US"/>
        </w:rPr>
        <w:t xml:space="preserve"> </w:t>
      </w:r>
      <w:r w:rsidRPr="00253943">
        <w:rPr>
          <w:sz w:val="20"/>
          <w:szCs w:val="20"/>
          <w:lang w:val="en-US"/>
        </w:rPr>
        <w:t xml:space="preserve">– especially with the corrosive symbol, given that its use has been extended under CLP to many detergents. This change under CLP also makes it no longer possible for the PCCs to determine whether a product is corrosive, based on presence of the icon, without additional information. </w:t>
      </w:r>
      <w:r w:rsidR="0016222A">
        <w:rPr>
          <w:sz w:val="20"/>
          <w:szCs w:val="20"/>
          <w:lang w:val="en-US"/>
        </w:rPr>
        <w:t>It was a</w:t>
      </w:r>
      <w:r w:rsidRPr="00253943">
        <w:rPr>
          <w:sz w:val="20"/>
          <w:szCs w:val="20"/>
          <w:lang w:val="en-US"/>
        </w:rPr>
        <w:t>lso</w:t>
      </w:r>
      <w:r w:rsidR="0016222A">
        <w:rPr>
          <w:sz w:val="20"/>
          <w:szCs w:val="20"/>
          <w:lang w:val="en-US"/>
        </w:rPr>
        <w:t xml:space="preserve"> highlighted that</w:t>
      </w:r>
      <w:r w:rsidRPr="00253943">
        <w:rPr>
          <w:sz w:val="20"/>
          <w:szCs w:val="20"/>
          <w:lang w:val="en-US"/>
        </w:rPr>
        <w:t xml:space="preserve"> treatment in case of accident cannot be based on pictograms</w:t>
      </w:r>
      <w:r w:rsidR="0016222A">
        <w:rPr>
          <w:sz w:val="20"/>
          <w:szCs w:val="20"/>
          <w:lang w:val="en-US"/>
        </w:rPr>
        <w:t xml:space="preserve"> only,</w:t>
      </w:r>
      <w:r w:rsidRPr="00253943">
        <w:rPr>
          <w:sz w:val="20"/>
          <w:szCs w:val="20"/>
          <w:lang w:val="en-US"/>
        </w:rPr>
        <w:t xml:space="preserve"> and </w:t>
      </w:r>
      <w:r w:rsidR="0016222A">
        <w:rPr>
          <w:sz w:val="20"/>
          <w:szCs w:val="20"/>
          <w:lang w:val="en-US"/>
        </w:rPr>
        <w:t xml:space="preserve">that </w:t>
      </w:r>
      <w:r w:rsidRPr="00253943">
        <w:rPr>
          <w:sz w:val="20"/>
          <w:szCs w:val="20"/>
          <w:lang w:val="en-US"/>
        </w:rPr>
        <w:t>the narrative (“P-statements”) helpful</w:t>
      </w:r>
      <w:r w:rsidR="0016222A">
        <w:rPr>
          <w:sz w:val="20"/>
          <w:szCs w:val="20"/>
          <w:lang w:val="en-US"/>
        </w:rPr>
        <w:t>ness could be improved</w:t>
      </w:r>
      <w:r w:rsidRPr="00253943">
        <w:rPr>
          <w:sz w:val="20"/>
          <w:szCs w:val="20"/>
          <w:lang w:val="en-US"/>
        </w:rPr>
        <w:t xml:space="preserve"> because critical instructions are buried in too much text</w:t>
      </w:r>
      <w:r w:rsidRPr="002D254D">
        <w:rPr>
          <w:sz w:val="20"/>
          <w:szCs w:val="20"/>
          <w:lang w:val="en-US"/>
        </w:rPr>
        <w:t xml:space="preserve">. </w:t>
      </w:r>
      <w:r w:rsidRPr="002D254D">
        <w:rPr>
          <w:iCs/>
          <w:sz w:val="20"/>
          <w:szCs w:val="20"/>
          <w:lang w:val="en-US"/>
        </w:rPr>
        <w:t xml:space="preserve">Some PCC’s treat </w:t>
      </w:r>
      <w:r w:rsidR="0076161A">
        <w:rPr>
          <w:iCs/>
          <w:sz w:val="20"/>
          <w:szCs w:val="20"/>
          <w:lang w:val="en-US"/>
        </w:rPr>
        <w:t xml:space="preserve">requests </w:t>
      </w:r>
      <w:r w:rsidRPr="002D254D">
        <w:rPr>
          <w:iCs/>
          <w:sz w:val="20"/>
          <w:szCs w:val="20"/>
          <w:lang w:val="en-US"/>
        </w:rPr>
        <w:t>on the basis of product information which is available online and which is undergoing yet further optimization via introduction of an on pack unique formula identifier (UFI) code</w:t>
      </w:r>
      <w:r w:rsidR="0076161A">
        <w:rPr>
          <w:iCs/>
          <w:sz w:val="20"/>
          <w:szCs w:val="20"/>
          <w:lang w:val="en-US"/>
        </w:rPr>
        <w:t>.</w:t>
      </w:r>
      <w:r w:rsidRPr="002D254D">
        <w:rPr>
          <w:sz w:val="20"/>
          <w:szCs w:val="20"/>
          <w:lang w:val="en-US"/>
        </w:rPr>
        <w:t xml:space="preserve"> </w:t>
      </w:r>
      <w:r w:rsidR="0076161A">
        <w:rPr>
          <w:sz w:val="20"/>
          <w:szCs w:val="20"/>
          <w:lang w:val="en-US"/>
        </w:rPr>
        <w:t>C</w:t>
      </w:r>
      <w:r w:rsidR="0076161A" w:rsidRPr="002D254D">
        <w:rPr>
          <w:sz w:val="20"/>
          <w:szCs w:val="20"/>
          <w:lang w:val="en-US"/>
        </w:rPr>
        <w:t xml:space="preserve">onversely </w:t>
      </w:r>
      <w:r w:rsidRPr="002D254D">
        <w:rPr>
          <w:sz w:val="20"/>
          <w:szCs w:val="20"/>
          <w:lang w:val="en-US"/>
        </w:rPr>
        <w:t>dermatologists advocate on-pack-labeling as the best way to help inform allergy patients. More discussion will show whether one</w:t>
      </w:r>
      <w:r w:rsidRPr="00253943">
        <w:rPr>
          <w:sz w:val="20"/>
          <w:szCs w:val="20"/>
          <w:lang w:val="en-US"/>
        </w:rPr>
        <w:t xml:space="preserve"> approach for the entire medical community is conceivable. </w:t>
      </w:r>
    </w:p>
    <w:p w:rsidR="0042610F" w:rsidRPr="00253943" w:rsidRDefault="0042610F" w:rsidP="0042610F">
      <w:pPr>
        <w:rPr>
          <w:sz w:val="20"/>
          <w:szCs w:val="20"/>
          <w:lang w:val="en-US"/>
        </w:rPr>
      </w:pPr>
    </w:p>
    <w:p w:rsidR="0042610F" w:rsidRDefault="0042610F" w:rsidP="0042610F">
      <w:pPr>
        <w:rPr>
          <w:b/>
          <w:sz w:val="20"/>
          <w:szCs w:val="20"/>
          <w:lang w:val="en-US"/>
        </w:rPr>
      </w:pPr>
      <w:r w:rsidRPr="00253943">
        <w:rPr>
          <w:b/>
          <w:sz w:val="20"/>
          <w:szCs w:val="20"/>
          <w:lang w:val="en-US"/>
        </w:rPr>
        <w:t>In conclusion, the workshop developed multi-stakeholder consensus on the need to act and on the type of research needed to obtain more clarity on existing issues and possible solutions (e.g. digital communication, o</w:t>
      </w:r>
      <w:r>
        <w:rPr>
          <w:b/>
          <w:sz w:val="20"/>
          <w:szCs w:val="20"/>
          <w:lang w:val="en-US"/>
        </w:rPr>
        <w:t>ther pictograms etc.)</w:t>
      </w:r>
      <w:r w:rsidRPr="00253943">
        <w:rPr>
          <w:b/>
          <w:sz w:val="20"/>
          <w:szCs w:val="20"/>
          <w:lang w:val="en-US"/>
        </w:rPr>
        <w:t xml:space="preserve"> This type of exchange would seem useful also for discussion of possible solutions once new data are in. </w:t>
      </w:r>
    </w:p>
    <w:p w:rsidR="0042610F" w:rsidRDefault="0042610F" w:rsidP="0042610F">
      <w:pPr>
        <w:rPr>
          <w:b/>
          <w:sz w:val="20"/>
          <w:szCs w:val="20"/>
          <w:lang w:val="en-US"/>
        </w:rPr>
      </w:pPr>
    </w:p>
    <w:p w:rsidR="00947F33" w:rsidRDefault="00947F33" w:rsidP="0042610F">
      <w:pPr>
        <w:rPr>
          <w:sz w:val="20"/>
          <w:szCs w:val="20"/>
          <w:lang w:val="en-US"/>
        </w:rPr>
      </w:pPr>
      <w:r w:rsidRPr="00947F33">
        <w:rPr>
          <w:sz w:val="20"/>
          <w:szCs w:val="20"/>
          <w:lang w:val="en-US"/>
        </w:rPr>
        <w:t xml:space="preserve">For all </w:t>
      </w:r>
      <w:r>
        <w:rPr>
          <w:sz w:val="20"/>
          <w:szCs w:val="20"/>
          <w:lang w:val="en-US"/>
        </w:rPr>
        <w:t xml:space="preserve">workshop </w:t>
      </w:r>
      <w:r w:rsidRPr="00947F33">
        <w:rPr>
          <w:sz w:val="20"/>
          <w:szCs w:val="20"/>
          <w:lang w:val="en-US"/>
        </w:rPr>
        <w:t xml:space="preserve">details and presentations, please visit: </w:t>
      </w:r>
    </w:p>
    <w:p w:rsidR="00F057EA" w:rsidRDefault="002146CA" w:rsidP="0042610F">
      <w:pPr>
        <w:rPr>
          <w:sz w:val="20"/>
          <w:szCs w:val="20"/>
          <w:lang w:val="en-US"/>
        </w:rPr>
      </w:pPr>
      <w:hyperlink r:id="rId9" w:history="1">
        <w:r w:rsidR="00F057EA" w:rsidRPr="00353B27">
          <w:rPr>
            <w:rStyle w:val="Hyperlink"/>
            <w:sz w:val="20"/>
            <w:szCs w:val="20"/>
            <w:lang w:val="en-US"/>
          </w:rPr>
          <w:t>https://www.aise.eu/events/events-list/better-regulation-workshop-for-the-safe-use-of-detergents-and-maintenance-products.aspx?back=184</w:t>
        </w:r>
      </w:hyperlink>
    </w:p>
    <w:p w:rsidR="00F057EA" w:rsidRPr="00947F33" w:rsidRDefault="00F057EA" w:rsidP="0042610F">
      <w:pPr>
        <w:rPr>
          <w:sz w:val="20"/>
          <w:szCs w:val="20"/>
          <w:lang w:val="en-US"/>
        </w:rPr>
      </w:pPr>
    </w:p>
    <w:p w:rsidR="0042610F" w:rsidRPr="00253943" w:rsidRDefault="0042610F" w:rsidP="0042610F">
      <w:pPr>
        <w:jc w:val="center"/>
        <w:rPr>
          <w:b/>
          <w:sz w:val="20"/>
          <w:szCs w:val="20"/>
          <w:lang w:val="en-US"/>
        </w:rPr>
      </w:pPr>
      <w:r>
        <w:rPr>
          <w:b/>
          <w:sz w:val="20"/>
          <w:szCs w:val="20"/>
          <w:lang w:val="en-US"/>
        </w:rPr>
        <w:t>----------------------------------------------</w:t>
      </w:r>
    </w:p>
    <w:p w:rsidR="0042610F" w:rsidRPr="0042610F" w:rsidRDefault="0042610F" w:rsidP="00DE74DF">
      <w:pPr>
        <w:tabs>
          <w:tab w:val="right" w:leader="dot" w:pos="9354"/>
        </w:tabs>
        <w:rPr>
          <w:color w:val="A9C30C" w:themeColor="accent3"/>
          <w:lang w:val="en-US"/>
        </w:rPr>
      </w:pPr>
    </w:p>
    <w:sectPr w:rsidR="0042610F" w:rsidRPr="0042610F" w:rsidSect="00D2366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A" w:rsidRDefault="002146CA" w:rsidP="00A33001">
      <w:pPr>
        <w:spacing w:after="0" w:line="240" w:lineRule="auto"/>
      </w:pPr>
      <w:r>
        <w:separator/>
      </w:r>
    </w:p>
  </w:endnote>
  <w:endnote w:type="continuationSeparator" w:id="0">
    <w:p w:rsidR="002146CA" w:rsidRDefault="002146CA" w:rsidP="00A3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Frutiger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18" w:rsidRDefault="0009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655"/>
      <w:gridCol w:w="1984"/>
    </w:tblGrid>
    <w:tr w:rsidR="004069F9" w:rsidRPr="008F5320" w:rsidTr="007643B0">
      <w:tc>
        <w:tcPr>
          <w:tcW w:w="675" w:type="dxa"/>
        </w:tcPr>
        <w:p w:rsidR="004069F9" w:rsidRDefault="004069F9" w:rsidP="007643B0">
          <w:pPr>
            <w:pStyle w:val="Footer"/>
          </w:pPr>
          <w:r>
            <w:rPr>
              <w:noProof/>
              <w:lang w:eastAsia="en-GB"/>
            </w:rPr>
            <w:drawing>
              <wp:anchor distT="0" distB="0" distL="114300" distR="114300" simplePos="0" relativeHeight="251659264" behindDoc="1" locked="0" layoutInCell="1" allowOverlap="1">
                <wp:simplePos x="0" y="0"/>
                <wp:positionH relativeFrom="column">
                  <wp:posOffset>36358</wp:posOffset>
                </wp:positionH>
                <wp:positionV relativeFrom="paragraph">
                  <wp:posOffset>-650240</wp:posOffset>
                </wp:positionV>
                <wp:extent cx="251530" cy="1133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50694" cy="1129707"/>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vAlign w:val="bottom"/>
        </w:tcPr>
        <w:p w:rsidR="004069F9" w:rsidRDefault="004069F9" w:rsidP="007643B0">
          <w:pPr>
            <w:pStyle w:val="Footer"/>
            <w:jc w:val="left"/>
            <w:rPr>
              <w:color w:val="007576" w:themeColor="accent1"/>
            </w:rPr>
          </w:pPr>
        </w:p>
        <w:p w:rsidR="00D90023" w:rsidRDefault="00D90023" w:rsidP="007643B0">
          <w:pPr>
            <w:pStyle w:val="Footer"/>
            <w:jc w:val="left"/>
            <w:rPr>
              <w:color w:val="007576" w:themeColor="accent1"/>
            </w:rPr>
          </w:pPr>
        </w:p>
        <w:p w:rsidR="00D90023" w:rsidRPr="008F5320" w:rsidRDefault="00D90023" w:rsidP="007643B0">
          <w:pPr>
            <w:pStyle w:val="Footer"/>
            <w:jc w:val="left"/>
            <w:rPr>
              <w:color w:val="007576" w:themeColor="accent1"/>
            </w:rPr>
          </w:pPr>
        </w:p>
      </w:tc>
      <w:tc>
        <w:tcPr>
          <w:tcW w:w="1984" w:type="dxa"/>
          <w:vAlign w:val="bottom"/>
        </w:tcPr>
        <w:p w:rsidR="004069F9" w:rsidRPr="007D71D5" w:rsidRDefault="004069F9" w:rsidP="007643B0">
          <w:pPr>
            <w:pStyle w:val="Footer"/>
            <w:jc w:val="right"/>
            <w:rPr>
              <w:b/>
            </w:rPr>
          </w:pPr>
          <w:r w:rsidRPr="007D71D5">
            <w:rPr>
              <w:rFonts w:ascii="Frutiger LT Std 57 Cn" w:hAnsi="Frutiger LT Std 57 Cn" w:cstheme="minorHAnsi"/>
              <w:b/>
              <w:color w:val="007576" w:themeColor="accent1"/>
            </w:rPr>
            <w:t>www.aise.eu</w:t>
          </w:r>
        </w:p>
      </w:tc>
    </w:tr>
  </w:tbl>
  <w:p w:rsidR="00A33001" w:rsidRDefault="00A33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639"/>
      <w:gridCol w:w="1984"/>
    </w:tblGrid>
    <w:tr w:rsidR="00A33001" w:rsidRPr="008F5320" w:rsidTr="0089641D">
      <w:tc>
        <w:tcPr>
          <w:tcW w:w="675" w:type="dxa"/>
        </w:tcPr>
        <w:p w:rsidR="00A33001" w:rsidRDefault="00A33001" w:rsidP="00A33001">
          <w:pPr>
            <w:pStyle w:val="Footer"/>
          </w:pPr>
          <w:r>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-810895</wp:posOffset>
                </wp:positionV>
                <wp:extent cx="284698" cy="127635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705" cy="1285347"/>
                        </a:xfrm>
                        <a:prstGeom prst="rect">
                          <a:avLst/>
                        </a:prstGeom>
                      </pic:spPr>
                    </pic:pic>
                  </a:graphicData>
                </a:graphic>
                <wp14:sizeRelH relativeFrom="page">
                  <wp14:pctWidth>0</wp14:pctWidth>
                </wp14:sizeRelH>
                <wp14:sizeRelV relativeFrom="page">
                  <wp14:pctHeight>0</wp14:pctHeight>
                </wp14:sizeRelV>
              </wp:anchor>
            </w:drawing>
          </w:r>
        </w:p>
      </w:tc>
      <w:tc>
        <w:tcPr>
          <w:tcW w:w="9639" w:type="dxa"/>
          <w:vAlign w:val="bottom"/>
        </w:tcPr>
        <w:p w:rsidR="008F5320" w:rsidRPr="008F5320" w:rsidRDefault="00B309CA" w:rsidP="008F5320">
          <w:pPr>
            <w:pStyle w:val="Footer"/>
            <w:jc w:val="left"/>
            <w:rPr>
              <w:color w:val="007576" w:themeColor="accent1"/>
            </w:rPr>
          </w:pPr>
          <w:r>
            <w:rPr>
              <w:noProof/>
              <w:color w:val="007576" w:themeColor="accent1"/>
              <w:lang w:eastAsia="en-GB"/>
            </w:rPr>
            <w:drawing>
              <wp:inline distT="0" distB="0" distL="0" distR="0" wp14:anchorId="346E0BC9" wp14:editId="7CC6FD2D">
                <wp:extent cx="6048375" cy="477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a:blip r:embed="rId2">
                          <a:extLst>
                            <a:ext uri="{28A0092B-C50C-407E-A947-70E740481C1C}">
                              <a14:useLocalDpi xmlns:a14="http://schemas.microsoft.com/office/drawing/2010/main" val="0"/>
                            </a:ext>
                          </a:extLst>
                        </a:blip>
                        <a:stretch>
                          <a:fillRect/>
                        </a:stretch>
                      </pic:blipFill>
                      <pic:spPr>
                        <a:xfrm>
                          <a:off x="0" y="0"/>
                          <a:ext cx="6048375" cy="477269"/>
                        </a:xfrm>
                        <a:prstGeom prst="rect">
                          <a:avLst/>
                        </a:prstGeom>
                      </pic:spPr>
                    </pic:pic>
                  </a:graphicData>
                </a:graphic>
              </wp:inline>
            </w:drawing>
          </w:r>
        </w:p>
      </w:tc>
      <w:tc>
        <w:tcPr>
          <w:tcW w:w="1984" w:type="dxa"/>
          <w:vAlign w:val="bottom"/>
        </w:tcPr>
        <w:p w:rsidR="00A33001" w:rsidRPr="008F5320" w:rsidRDefault="00A33001" w:rsidP="008F5320">
          <w:pPr>
            <w:pStyle w:val="Footer"/>
            <w:jc w:val="right"/>
            <w:rPr>
              <w:b/>
            </w:rPr>
          </w:pPr>
        </w:p>
      </w:tc>
    </w:tr>
  </w:tbl>
  <w:p w:rsidR="00A33001" w:rsidRPr="00A816C7" w:rsidRDefault="00A33001" w:rsidP="008F532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A" w:rsidRDefault="002146CA" w:rsidP="00A33001">
      <w:pPr>
        <w:spacing w:after="0" w:line="240" w:lineRule="auto"/>
      </w:pPr>
      <w:r>
        <w:separator/>
      </w:r>
    </w:p>
  </w:footnote>
  <w:footnote w:type="continuationSeparator" w:id="0">
    <w:p w:rsidR="002146CA" w:rsidRDefault="002146CA" w:rsidP="00A3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718" w:rsidRDefault="0009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gridCol w:w="333"/>
      <w:gridCol w:w="3087"/>
    </w:tblGrid>
    <w:tr w:rsidR="004069F9" w:rsidTr="007643B0">
      <w:tc>
        <w:tcPr>
          <w:tcW w:w="6946" w:type="dxa"/>
        </w:tcPr>
        <w:p w:rsidR="004069F9" w:rsidRDefault="004069F9" w:rsidP="007643B0">
          <w:pPr>
            <w:pStyle w:val="Header"/>
            <w:tabs>
              <w:tab w:val="clear" w:pos="4536"/>
            </w:tabs>
          </w:pPr>
        </w:p>
      </w:tc>
      <w:tc>
        <w:tcPr>
          <w:tcW w:w="336" w:type="dxa"/>
        </w:tcPr>
        <w:p w:rsidR="004069F9" w:rsidRDefault="004069F9" w:rsidP="007643B0">
          <w:pPr>
            <w:pStyle w:val="Header"/>
          </w:pPr>
        </w:p>
      </w:tc>
      <w:tc>
        <w:tcPr>
          <w:tcW w:w="3173" w:type="dxa"/>
        </w:tcPr>
        <w:p w:rsidR="004069F9" w:rsidRDefault="004069F9" w:rsidP="007643B0">
          <w:pPr>
            <w:pStyle w:val="Header"/>
            <w:jc w:val="right"/>
          </w:pPr>
        </w:p>
      </w:tc>
    </w:tr>
  </w:tbl>
  <w:p w:rsidR="00A33001" w:rsidRDefault="00A33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3"/>
      <w:gridCol w:w="328"/>
      <w:gridCol w:w="2970"/>
    </w:tblGrid>
    <w:tr w:rsidR="00A816C7" w:rsidTr="00BA3E31">
      <w:tc>
        <w:tcPr>
          <w:tcW w:w="6946" w:type="dxa"/>
        </w:tcPr>
        <w:p w:rsidR="00A816C7" w:rsidRDefault="00A816C7" w:rsidP="00A816C7">
          <w:pPr>
            <w:pStyle w:val="Header"/>
            <w:tabs>
              <w:tab w:val="clear" w:pos="4536"/>
            </w:tabs>
          </w:pPr>
          <w:r>
            <w:rPr>
              <w:noProof/>
              <w:lang w:eastAsia="en-GB"/>
            </w:rPr>
            <w:drawing>
              <wp:inline distT="0" distB="0" distL="0" distR="0" wp14:anchorId="46F3604D" wp14:editId="01C251E7">
                <wp:extent cx="3600000" cy="83072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0720"/>
                        </a:xfrm>
                        <a:prstGeom prst="rect">
                          <a:avLst/>
                        </a:prstGeom>
                      </pic:spPr>
                    </pic:pic>
                  </a:graphicData>
                </a:graphic>
              </wp:inline>
            </w:drawing>
          </w:r>
        </w:p>
      </w:tc>
      <w:tc>
        <w:tcPr>
          <w:tcW w:w="336" w:type="dxa"/>
        </w:tcPr>
        <w:p w:rsidR="00A816C7" w:rsidRDefault="00A816C7">
          <w:pPr>
            <w:pStyle w:val="Header"/>
          </w:pPr>
        </w:p>
      </w:tc>
      <w:tc>
        <w:tcPr>
          <w:tcW w:w="3173" w:type="dxa"/>
        </w:tcPr>
        <w:p w:rsidR="00A816C7" w:rsidRDefault="00A816C7" w:rsidP="00A816C7">
          <w:pPr>
            <w:pStyle w:val="Header"/>
            <w:jc w:val="right"/>
          </w:pPr>
        </w:p>
      </w:tc>
    </w:tr>
  </w:tbl>
  <w:p w:rsidR="00A33001" w:rsidRPr="00A816C7" w:rsidRDefault="00A33001">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7196"/>
    <w:multiLevelType w:val="hybridMultilevel"/>
    <w:tmpl w:val="34400422"/>
    <w:lvl w:ilvl="0" w:tplc="676AD53E">
      <w:start w:val="1"/>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DDF78C8"/>
    <w:multiLevelType w:val="hybridMultilevel"/>
    <w:tmpl w:val="FB6270EE"/>
    <w:lvl w:ilvl="0" w:tplc="9BEAF8DE">
      <w:start w:val="2"/>
      <w:numFmt w:val="bullet"/>
      <w:lvlText w:val="-"/>
      <w:lvlJc w:val="left"/>
      <w:pPr>
        <w:ind w:left="1068" w:hanging="360"/>
      </w:pPr>
      <w:rPr>
        <w:rFonts w:ascii="Arial" w:eastAsiaTheme="minorEastAsia"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342665C7"/>
    <w:multiLevelType w:val="hybridMultilevel"/>
    <w:tmpl w:val="CD3ADE68"/>
    <w:lvl w:ilvl="0" w:tplc="4CB2D9B0">
      <w:start w:val="1"/>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66B5936"/>
    <w:multiLevelType w:val="multilevel"/>
    <w:tmpl w:val="4B988B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B3F38"/>
    <w:multiLevelType w:val="multilevel"/>
    <w:tmpl w:val="9D705AB2"/>
    <w:lvl w:ilvl="0">
      <w:start w:val="1"/>
      <w:numFmt w:val="decimal"/>
      <w:pStyle w:val="AISELISTparticipants"/>
      <w:lvlText w:val="%1."/>
      <w:lvlJc w:val="left"/>
      <w:pPr>
        <w:ind w:left="360" w:hanging="360"/>
      </w:pPr>
      <w:rPr>
        <w:rFonts w:hint="default"/>
        <w:color w:val="007576" w:themeColor="text2"/>
      </w:rPr>
    </w:lvl>
    <w:lvl w:ilvl="1">
      <w:start w:val="1"/>
      <w:numFmt w:val="decimal"/>
      <w:lvlText w:val="%1.%2."/>
      <w:lvlJc w:val="left"/>
      <w:pPr>
        <w:tabs>
          <w:tab w:val="num" w:pos="284"/>
        </w:tabs>
        <w:ind w:left="207" w:firstLine="77"/>
      </w:pPr>
      <w:rPr>
        <w:rFonts w:ascii="Arial" w:hAnsi="Arial" w:hint="default"/>
        <w:b w:val="0"/>
        <w:bCs w:val="0"/>
        <w:i w:val="0"/>
        <w:iCs w:val="0"/>
        <w:color w:val="007576" w:themeColor="accent1"/>
      </w:rPr>
    </w:lvl>
    <w:lvl w:ilvl="2">
      <w:start w:val="1"/>
      <w:numFmt w:val="decimal"/>
      <w:lvlText w:val="%1.%2.%3."/>
      <w:lvlJc w:val="left"/>
      <w:pPr>
        <w:ind w:left="1224" w:hanging="504"/>
      </w:pPr>
      <w:rPr>
        <w:rFonts w:hint="default"/>
        <w:color w:val="00757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B34A4D"/>
    <w:multiLevelType w:val="hybridMultilevel"/>
    <w:tmpl w:val="BB427B38"/>
    <w:lvl w:ilvl="0" w:tplc="E46810E0">
      <w:start w:val="1030"/>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2311FB3"/>
    <w:multiLevelType w:val="hybridMultilevel"/>
    <w:tmpl w:val="9986464A"/>
    <w:lvl w:ilvl="0" w:tplc="8188B50E">
      <w:start w:val="1"/>
      <w:numFmt w:val="bullet"/>
      <w:lvlText w:val=""/>
      <w:lvlJc w:val="left"/>
      <w:pPr>
        <w:ind w:left="720" w:hanging="360"/>
      </w:pPr>
      <w:rPr>
        <w:rFonts w:ascii="Symbol" w:hAnsi="Symbol" w:hint="default"/>
        <w:color w:val="007576"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F036BBF"/>
    <w:multiLevelType w:val="hybridMultilevel"/>
    <w:tmpl w:val="CB5034A0"/>
    <w:lvl w:ilvl="0" w:tplc="6562D66E">
      <w:start w:val="1"/>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44821AC"/>
    <w:multiLevelType w:val="multilevel"/>
    <w:tmpl w:val="FD8ECEC2"/>
    <w:lvl w:ilvl="0">
      <w:start w:val="1"/>
      <w:numFmt w:val="decimal"/>
      <w:lvlText w:val="%1."/>
      <w:lvlJc w:val="left"/>
      <w:pPr>
        <w:tabs>
          <w:tab w:val="num" w:pos="284"/>
        </w:tabs>
        <w:ind w:left="284" w:hanging="284"/>
      </w:pPr>
      <w:rPr>
        <w:rFonts w:hint="default"/>
      </w:rPr>
    </w:lvl>
    <w:lvl w:ilvl="1">
      <w:start w:val="1"/>
      <w:numFmt w:val="decimal"/>
      <w:pStyle w:val="AISESUBTITLE2"/>
      <w:lvlText w:val="%1.%2."/>
      <w:lvlJc w:val="left"/>
      <w:pPr>
        <w:tabs>
          <w:tab w:val="num" w:pos="567"/>
        </w:tabs>
        <w:ind w:left="567" w:hanging="283"/>
      </w:pPr>
      <w:rPr>
        <w:rFonts w:hint="default"/>
      </w:rPr>
    </w:lvl>
    <w:lvl w:ilvl="2">
      <w:start w:val="1"/>
      <w:numFmt w:val="decimal"/>
      <w:pStyle w:val="AISESUBTITLE3"/>
      <w:lvlText w:val="%2.%1.%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69848C5"/>
    <w:multiLevelType w:val="multilevel"/>
    <w:tmpl w:val="21F03614"/>
    <w:lvl w:ilvl="0">
      <w:start w:val="1"/>
      <w:numFmt w:val="decimal"/>
      <w:pStyle w:val="AISESUBTITLE1"/>
      <w:lvlText w:val="%1."/>
      <w:lvlJc w:val="left"/>
      <w:pPr>
        <w:tabs>
          <w:tab w:val="num" w:pos="284"/>
        </w:tabs>
        <w:ind w:left="284" w:hanging="284"/>
      </w:pPr>
      <w:rPr>
        <w:rFonts w:hint="default"/>
        <w:color w:val="007576" w:themeColor="text2"/>
      </w:rPr>
    </w:lvl>
    <w:lvl w:ilvl="1">
      <w:start w:val="1"/>
      <w:numFmt w:val="decimal"/>
      <w:lvlText w:val="%1.%2."/>
      <w:lvlJc w:val="left"/>
      <w:pPr>
        <w:tabs>
          <w:tab w:val="num" w:pos="567"/>
        </w:tabs>
        <w:ind w:left="567" w:firstLine="0"/>
      </w:pPr>
      <w:rPr>
        <w:rFonts w:ascii="Helvetica" w:hAnsi="Helvetica" w:hint="default"/>
        <w:b w:val="0"/>
        <w:bCs w:val="0"/>
        <w:i w:val="0"/>
        <w:iCs w:val="0"/>
        <w:color w:val="002060" w:themeColor="accent6"/>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8"/>
  </w:num>
  <w:num w:numId="3">
    <w:abstractNumId w:val="8"/>
  </w:num>
  <w:num w:numId="4">
    <w:abstractNumId w:val="9"/>
  </w:num>
  <w:num w:numId="5">
    <w:abstractNumId w:val="6"/>
  </w:num>
  <w:num w:numId="6">
    <w:abstractNumId w:val="4"/>
  </w:num>
  <w:num w:numId="7">
    <w:abstractNumId w:val="8"/>
  </w:num>
  <w:num w:numId="8">
    <w:abstractNumId w:val="8"/>
  </w:num>
  <w:num w:numId="9">
    <w:abstractNumId w:val="9"/>
  </w:num>
  <w:num w:numId="10">
    <w:abstractNumId w:val="3"/>
  </w:num>
  <w:num w:numId="11">
    <w:abstractNumId w:val="5"/>
  </w:num>
  <w:num w:numId="12">
    <w:abstractNumId w:val="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7FD6"/>
    <w:rsid w:val="000034BD"/>
    <w:rsid w:val="00070A24"/>
    <w:rsid w:val="00097718"/>
    <w:rsid w:val="000A4D4A"/>
    <w:rsid w:val="000B4A10"/>
    <w:rsid w:val="000E2B61"/>
    <w:rsid w:val="000E36AB"/>
    <w:rsid w:val="0010651E"/>
    <w:rsid w:val="00123E27"/>
    <w:rsid w:val="0016222A"/>
    <w:rsid w:val="00163143"/>
    <w:rsid w:val="00165B04"/>
    <w:rsid w:val="00193EE3"/>
    <w:rsid w:val="001A2312"/>
    <w:rsid w:val="001A77A6"/>
    <w:rsid w:val="001C736E"/>
    <w:rsid w:val="001E2FAF"/>
    <w:rsid w:val="001F40AA"/>
    <w:rsid w:val="001F4FA4"/>
    <w:rsid w:val="002146CA"/>
    <w:rsid w:val="0022243E"/>
    <w:rsid w:val="002461AB"/>
    <w:rsid w:val="00273717"/>
    <w:rsid w:val="002D4416"/>
    <w:rsid w:val="002D76EA"/>
    <w:rsid w:val="0030284E"/>
    <w:rsid w:val="0032458B"/>
    <w:rsid w:val="00335CCA"/>
    <w:rsid w:val="00343183"/>
    <w:rsid w:val="00346D24"/>
    <w:rsid w:val="00394734"/>
    <w:rsid w:val="003D1A9E"/>
    <w:rsid w:val="004069F9"/>
    <w:rsid w:val="00417D68"/>
    <w:rsid w:val="0042610F"/>
    <w:rsid w:val="00454D94"/>
    <w:rsid w:val="004B2EDF"/>
    <w:rsid w:val="004E7C9A"/>
    <w:rsid w:val="004F61D5"/>
    <w:rsid w:val="00561AD6"/>
    <w:rsid w:val="00563DDC"/>
    <w:rsid w:val="0056663A"/>
    <w:rsid w:val="005C16F7"/>
    <w:rsid w:val="005E46CF"/>
    <w:rsid w:val="00612E38"/>
    <w:rsid w:val="006577D4"/>
    <w:rsid w:val="00691B82"/>
    <w:rsid w:val="006B6828"/>
    <w:rsid w:val="006C7BBF"/>
    <w:rsid w:val="00717A45"/>
    <w:rsid w:val="0074100A"/>
    <w:rsid w:val="00747ED4"/>
    <w:rsid w:val="0076161A"/>
    <w:rsid w:val="00771E31"/>
    <w:rsid w:val="00777D49"/>
    <w:rsid w:val="007949DB"/>
    <w:rsid w:val="007A761C"/>
    <w:rsid w:val="007A7FD6"/>
    <w:rsid w:val="007C6780"/>
    <w:rsid w:val="007C7308"/>
    <w:rsid w:val="007C7AEC"/>
    <w:rsid w:val="007D71D5"/>
    <w:rsid w:val="00873B2C"/>
    <w:rsid w:val="0089641D"/>
    <w:rsid w:val="008E4460"/>
    <w:rsid w:val="008F5320"/>
    <w:rsid w:val="008F665C"/>
    <w:rsid w:val="0090118D"/>
    <w:rsid w:val="00927FFE"/>
    <w:rsid w:val="00947F33"/>
    <w:rsid w:val="009A3CA3"/>
    <w:rsid w:val="00A1169A"/>
    <w:rsid w:val="00A33001"/>
    <w:rsid w:val="00A3569F"/>
    <w:rsid w:val="00A816C7"/>
    <w:rsid w:val="00AA7696"/>
    <w:rsid w:val="00AC1283"/>
    <w:rsid w:val="00B10AFF"/>
    <w:rsid w:val="00B309CA"/>
    <w:rsid w:val="00B54D61"/>
    <w:rsid w:val="00B56A8B"/>
    <w:rsid w:val="00BA3E31"/>
    <w:rsid w:val="00BB43CA"/>
    <w:rsid w:val="00BC1A07"/>
    <w:rsid w:val="00BC2681"/>
    <w:rsid w:val="00C152C3"/>
    <w:rsid w:val="00C24385"/>
    <w:rsid w:val="00C24B81"/>
    <w:rsid w:val="00C40BA6"/>
    <w:rsid w:val="00C4522D"/>
    <w:rsid w:val="00C61528"/>
    <w:rsid w:val="00C6742D"/>
    <w:rsid w:val="00CA2F0F"/>
    <w:rsid w:val="00CB59E3"/>
    <w:rsid w:val="00CE1093"/>
    <w:rsid w:val="00D045B0"/>
    <w:rsid w:val="00D2366A"/>
    <w:rsid w:val="00D23CD5"/>
    <w:rsid w:val="00D90023"/>
    <w:rsid w:val="00DD1F54"/>
    <w:rsid w:val="00DE74DF"/>
    <w:rsid w:val="00E307B1"/>
    <w:rsid w:val="00E4502E"/>
    <w:rsid w:val="00E66E87"/>
    <w:rsid w:val="00E83423"/>
    <w:rsid w:val="00E925C2"/>
    <w:rsid w:val="00E9498D"/>
    <w:rsid w:val="00EC659C"/>
    <w:rsid w:val="00ED4176"/>
    <w:rsid w:val="00EE5F0F"/>
    <w:rsid w:val="00F057EA"/>
    <w:rsid w:val="00F23643"/>
    <w:rsid w:val="00F34624"/>
    <w:rsid w:val="00F418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94734"/>
    <w:pPr>
      <w:keepNext/>
      <w:keepLines/>
      <w:spacing w:before="480" w:after="0"/>
      <w:outlineLvl w:val="0"/>
    </w:pPr>
    <w:rPr>
      <w:rFonts w:asciiTheme="majorHAnsi" w:eastAsiaTheme="majorEastAsia" w:hAnsiTheme="majorHAnsi" w:cstheme="majorBidi"/>
      <w:b/>
      <w:bCs/>
      <w:color w:val="00575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SUB-title">
    <w:name w:val="FIRST SUB-title"/>
    <w:basedOn w:val="Normal"/>
    <w:qFormat/>
    <w:rsid w:val="00193EE3"/>
    <w:pPr>
      <w:spacing w:after="60" w:line="320" w:lineRule="exact"/>
    </w:pPr>
    <w:rPr>
      <w:rFonts w:ascii="Arial" w:eastAsia="MS Mincho" w:hAnsi="Arial" w:cs="Times New Roman"/>
      <w:b/>
      <w:noProof/>
      <w:color w:val="5AB5D4"/>
      <w:szCs w:val="24"/>
      <w:lang w:val="en-US"/>
    </w:rPr>
  </w:style>
  <w:style w:type="paragraph" w:customStyle="1" w:styleId="BodyText12larger">
    <w:name w:val="Body Text 12 larger"/>
    <w:qFormat/>
    <w:rsid w:val="00193EE3"/>
    <w:pPr>
      <w:spacing w:before="120" w:after="160" w:line="240" w:lineRule="exact"/>
    </w:pPr>
    <w:rPr>
      <w:rFonts w:ascii="Arial" w:eastAsia="MS Mincho" w:hAnsi="Arial" w:cs="Times New Roman"/>
      <w:noProof/>
      <w:sz w:val="24"/>
      <w:szCs w:val="17"/>
      <w:lang w:val="en-US"/>
    </w:rPr>
  </w:style>
  <w:style w:type="paragraph" w:styleId="BalloonText">
    <w:name w:val="Balloon Text"/>
    <w:basedOn w:val="Normal"/>
    <w:link w:val="BalloonTextChar"/>
    <w:uiPriority w:val="99"/>
    <w:semiHidden/>
    <w:unhideWhenUsed/>
    <w:rsid w:val="0065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D4"/>
    <w:rPr>
      <w:rFonts w:ascii="Tahoma" w:hAnsi="Tahoma" w:cs="Tahoma"/>
      <w:sz w:val="16"/>
      <w:szCs w:val="16"/>
    </w:rPr>
  </w:style>
  <w:style w:type="paragraph" w:styleId="Header">
    <w:name w:val="header"/>
    <w:basedOn w:val="Normal"/>
    <w:link w:val="HeaderChar"/>
    <w:uiPriority w:val="99"/>
    <w:unhideWhenUsed/>
    <w:rsid w:val="00A330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001"/>
  </w:style>
  <w:style w:type="paragraph" w:styleId="Footer">
    <w:name w:val="footer"/>
    <w:basedOn w:val="Normal"/>
    <w:link w:val="FooterChar"/>
    <w:uiPriority w:val="99"/>
    <w:unhideWhenUsed/>
    <w:rsid w:val="00A330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001"/>
  </w:style>
  <w:style w:type="table" w:styleId="TableGrid">
    <w:name w:val="Table Grid"/>
    <w:basedOn w:val="TableNormal"/>
    <w:uiPriority w:val="5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20"/>
    <w:rPr>
      <w:color w:val="0000FF" w:themeColor="hyperlink"/>
      <w:u w:val="single"/>
    </w:rPr>
  </w:style>
  <w:style w:type="character" w:customStyle="1" w:styleId="Heading1Char">
    <w:name w:val="Heading 1 Char"/>
    <w:basedOn w:val="DefaultParagraphFont"/>
    <w:link w:val="Heading1"/>
    <w:uiPriority w:val="9"/>
    <w:rsid w:val="00394734"/>
    <w:rPr>
      <w:rFonts w:asciiTheme="majorHAnsi" w:eastAsiaTheme="majorEastAsia" w:hAnsiTheme="majorHAnsi" w:cstheme="majorBidi"/>
      <w:b/>
      <w:bCs/>
      <w:color w:val="005758" w:themeColor="accent1" w:themeShade="BF"/>
      <w:sz w:val="28"/>
      <w:szCs w:val="28"/>
    </w:rPr>
  </w:style>
  <w:style w:type="paragraph" w:customStyle="1" w:styleId="AISEBodyText">
    <w:name w:val="AISE Body Text"/>
    <w:qFormat/>
    <w:rsid w:val="00F34624"/>
    <w:pPr>
      <w:spacing w:after="40" w:line="270" w:lineRule="exact"/>
    </w:pPr>
    <w:rPr>
      <w:rFonts w:ascii="Arial" w:eastAsiaTheme="minorEastAsia" w:hAnsi="Arial"/>
      <w:szCs w:val="24"/>
      <w:lang w:val="nl-NL"/>
    </w:rPr>
  </w:style>
  <w:style w:type="paragraph" w:customStyle="1" w:styleId="AISEAdress">
    <w:name w:val="AISE Adress"/>
    <w:basedOn w:val="AISEBodyText"/>
    <w:qFormat/>
    <w:rsid w:val="00F34624"/>
  </w:style>
  <w:style w:type="character" w:customStyle="1" w:styleId="AISEBODYBOLD">
    <w:name w:val="AISE BODY BOLD"/>
    <w:basedOn w:val="DefaultParagraphFont"/>
    <w:uiPriority w:val="1"/>
    <w:qFormat/>
    <w:rsid w:val="00F34624"/>
    <w:rPr>
      <w:rFonts w:ascii="Arial" w:hAnsi="Arial"/>
      <w:b/>
      <w:i w:val="0"/>
      <w:color w:val="auto"/>
    </w:rPr>
  </w:style>
  <w:style w:type="paragraph" w:customStyle="1" w:styleId="AISEDOCDETAILS">
    <w:name w:val="AISE DOC DETAILS"/>
    <w:qFormat/>
    <w:rsid w:val="00F34624"/>
    <w:pPr>
      <w:spacing w:after="0" w:line="240" w:lineRule="auto"/>
      <w:jc w:val="right"/>
    </w:pPr>
    <w:rPr>
      <w:rFonts w:eastAsiaTheme="minorEastAsia"/>
      <w:noProof/>
      <w:color w:val="007576" w:themeColor="accent1"/>
      <w:sz w:val="20"/>
      <w:szCs w:val="20"/>
      <w:lang w:val="en-US"/>
    </w:rPr>
  </w:style>
  <w:style w:type="paragraph" w:customStyle="1" w:styleId="AISEDOCTITLE1">
    <w:name w:val="AISE DOC TITLE1"/>
    <w:qFormat/>
    <w:rsid w:val="00F34624"/>
    <w:pPr>
      <w:spacing w:after="0" w:line="216" w:lineRule="auto"/>
      <w:jc w:val="left"/>
    </w:pPr>
    <w:rPr>
      <w:rFonts w:ascii="Arial" w:eastAsiaTheme="minorEastAsia" w:hAnsi="Arial"/>
      <w:b/>
      <w:bCs/>
      <w:caps/>
      <w:color w:val="007576" w:themeColor="accent1"/>
      <w:sz w:val="48"/>
      <w:szCs w:val="48"/>
      <w:lang w:val="en-US" w:eastAsia="ja-JP"/>
    </w:rPr>
  </w:style>
  <w:style w:type="paragraph" w:customStyle="1" w:styleId="AISELISTparticipants">
    <w:name w:val="AISE LIST participants"/>
    <w:basedOn w:val="ListParagraph"/>
    <w:qFormat/>
    <w:rsid w:val="00F34624"/>
    <w:pPr>
      <w:numPr>
        <w:numId w:val="6"/>
      </w:numPr>
      <w:tabs>
        <w:tab w:val="left" w:pos="284"/>
      </w:tabs>
      <w:spacing w:after="60" w:line="270" w:lineRule="exact"/>
    </w:pPr>
    <w:rPr>
      <w:rFonts w:ascii="Arial" w:eastAsiaTheme="minorEastAsia" w:hAnsi="Arial"/>
      <w:caps/>
      <w:lang w:val="nl-NL"/>
    </w:rPr>
  </w:style>
  <w:style w:type="paragraph" w:styleId="ListParagraph">
    <w:name w:val="List Paragraph"/>
    <w:basedOn w:val="Normal"/>
    <w:uiPriority w:val="34"/>
    <w:qFormat/>
    <w:rsid w:val="00394734"/>
    <w:pPr>
      <w:ind w:left="720"/>
      <w:contextualSpacing/>
    </w:pPr>
  </w:style>
  <w:style w:type="paragraph" w:customStyle="1" w:styleId="AISEobject">
    <w:name w:val="AISE object"/>
    <w:basedOn w:val="AISEBodyText"/>
    <w:qFormat/>
    <w:rsid w:val="00F34624"/>
    <w:rPr>
      <w:color w:val="00877F"/>
    </w:rPr>
  </w:style>
  <w:style w:type="paragraph" w:customStyle="1" w:styleId="AISESUBTITLE2">
    <w:name w:val="AISE SUB TITLE 2"/>
    <w:basedOn w:val="AISEBodyText"/>
    <w:qFormat/>
    <w:rsid w:val="00F34624"/>
    <w:pPr>
      <w:numPr>
        <w:ilvl w:val="1"/>
        <w:numId w:val="8"/>
      </w:numPr>
      <w:tabs>
        <w:tab w:val="left" w:pos="1134"/>
      </w:tabs>
      <w:spacing w:before="80" w:after="80"/>
    </w:pPr>
    <w:rPr>
      <w:b/>
      <w:color w:val="0076B3" w:themeColor="accent2"/>
      <w:sz w:val="24"/>
    </w:rPr>
  </w:style>
  <w:style w:type="paragraph" w:customStyle="1" w:styleId="AISESUBTITLE2sans">
    <w:name w:val="AISE SUB TITLE 2 sans"/>
    <w:basedOn w:val="AISESUBTITLE2"/>
    <w:qFormat/>
    <w:rsid w:val="00F34624"/>
    <w:pPr>
      <w:numPr>
        <w:ilvl w:val="0"/>
        <w:numId w:val="0"/>
      </w:numPr>
    </w:pPr>
  </w:style>
  <w:style w:type="paragraph" w:customStyle="1" w:styleId="AISESUBTITLE3">
    <w:name w:val="AISE SUB TITLE 3"/>
    <w:basedOn w:val="AISESUBTITLE2"/>
    <w:qFormat/>
    <w:rsid w:val="00F34624"/>
    <w:pPr>
      <w:numPr>
        <w:ilvl w:val="2"/>
      </w:numPr>
      <w:tabs>
        <w:tab w:val="clear" w:pos="1134"/>
        <w:tab w:val="left" w:pos="1985"/>
      </w:tabs>
    </w:pPr>
    <w:rPr>
      <w:color w:val="792F77" w:themeColor="accent4"/>
    </w:rPr>
  </w:style>
  <w:style w:type="paragraph" w:customStyle="1" w:styleId="AISESUBTITLE3sans">
    <w:name w:val="AISE SUB TITLE 3 sans"/>
    <w:basedOn w:val="AISESUBTITLE3"/>
    <w:qFormat/>
    <w:rsid w:val="00F34624"/>
    <w:pPr>
      <w:numPr>
        <w:ilvl w:val="0"/>
        <w:numId w:val="0"/>
      </w:numPr>
    </w:pPr>
  </w:style>
  <w:style w:type="paragraph" w:customStyle="1" w:styleId="AISESUBTITLE1">
    <w:name w:val="AISE SUB TITLE1"/>
    <w:basedOn w:val="AISEBodyText"/>
    <w:qFormat/>
    <w:rsid w:val="006C7BBF"/>
    <w:pPr>
      <w:numPr>
        <w:numId w:val="9"/>
      </w:numPr>
      <w:tabs>
        <w:tab w:val="left" w:pos="567"/>
      </w:tabs>
      <w:spacing w:before="80" w:after="80"/>
    </w:pPr>
    <w:rPr>
      <w:b/>
      <w:color w:val="007576" w:themeColor="accent1"/>
      <w:sz w:val="24"/>
      <w:szCs w:val="28"/>
    </w:rPr>
  </w:style>
  <w:style w:type="paragraph" w:customStyle="1" w:styleId="AISESUBTITLEsans">
    <w:name w:val="AISE SUB TITLE sans"/>
    <w:basedOn w:val="AISESUBTITLE1"/>
    <w:qFormat/>
    <w:rsid w:val="00F34624"/>
    <w:pPr>
      <w:numPr>
        <w:numId w:val="0"/>
      </w:numPr>
    </w:pPr>
  </w:style>
  <w:style w:type="paragraph" w:customStyle="1" w:styleId="AISEDOCTITLE2">
    <w:name w:val="AISE DOC TITLE 2"/>
    <w:qFormat/>
    <w:rsid w:val="00F34624"/>
    <w:pPr>
      <w:spacing w:after="0" w:line="240" w:lineRule="auto"/>
      <w:jc w:val="left"/>
    </w:pPr>
    <w:rPr>
      <w:rFonts w:asciiTheme="majorHAnsi" w:eastAsiaTheme="minorEastAsia" w:hAnsiTheme="majorHAnsi"/>
      <w:noProof/>
      <w:color w:val="007576" w:themeColor="accent1"/>
      <w:sz w:val="38"/>
      <w:szCs w:val="38"/>
      <w:lang w:val="en-US"/>
    </w:rPr>
  </w:style>
  <w:style w:type="paragraph" w:styleId="Title">
    <w:name w:val="Title"/>
    <w:aliases w:val="Action"/>
    <w:basedOn w:val="Normal"/>
    <w:next w:val="Normal"/>
    <w:link w:val="TitleChar"/>
    <w:uiPriority w:val="10"/>
    <w:rsid w:val="008E4460"/>
    <w:pPr>
      <w:pBdr>
        <w:bottom w:val="single" w:sz="8" w:space="4" w:color="007576" w:themeColor="accent1"/>
      </w:pBdr>
      <w:spacing w:after="300" w:line="240" w:lineRule="auto"/>
      <w:contextualSpacing/>
    </w:pPr>
    <w:rPr>
      <w:rFonts w:ascii="Arial" w:eastAsiaTheme="majorEastAsia" w:hAnsi="Arial" w:cstheme="majorBidi"/>
      <w:i/>
      <w:color w:val="792F77" w:themeColor="accent4"/>
      <w:spacing w:val="5"/>
      <w:kern w:val="28"/>
      <w:szCs w:val="52"/>
    </w:rPr>
  </w:style>
  <w:style w:type="character" w:customStyle="1" w:styleId="TitleChar">
    <w:name w:val="Title Char"/>
    <w:aliases w:val="Action Char"/>
    <w:basedOn w:val="DefaultParagraphFont"/>
    <w:link w:val="Title"/>
    <w:uiPriority w:val="10"/>
    <w:rsid w:val="008E4460"/>
    <w:rPr>
      <w:rFonts w:ascii="Arial" w:eastAsiaTheme="majorEastAsia" w:hAnsi="Arial" w:cstheme="majorBidi"/>
      <w:i/>
      <w:color w:val="792F77" w:themeColor="accent4"/>
      <w:spacing w:val="5"/>
      <w:kern w:val="28"/>
      <w:szCs w:val="52"/>
      <w:lang w:val="en-GB"/>
    </w:rPr>
  </w:style>
  <w:style w:type="paragraph" w:styleId="FootnoteText">
    <w:name w:val="footnote text"/>
    <w:basedOn w:val="Normal"/>
    <w:link w:val="FootnoteTextChar"/>
    <w:uiPriority w:val="99"/>
    <w:semiHidden/>
    <w:unhideWhenUsed/>
    <w:rsid w:val="00CE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093"/>
    <w:rPr>
      <w:sz w:val="20"/>
      <w:szCs w:val="20"/>
      <w:lang w:val="en-GB"/>
    </w:rPr>
  </w:style>
  <w:style w:type="character" w:styleId="FootnoteReference">
    <w:name w:val="footnote reference"/>
    <w:basedOn w:val="DefaultParagraphFont"/>
    <w:uiPriority w:val="99"/>
    <w:unhideWhenUsed/>
    <w:rsid w:val="00CE1093"/>
    <w:rPr>
      <w:vertAlign w:val="superscript"/>
    </w:rPr>
  </w:style>
  <w:style w:type="character" w:styleId="Emphasis">
    <w:name w:val="Emphasis"/>
    <w:basedOn w:val="DefaultParagraphFont"/>
    <w:uiPriority w:val="20"/>
    <w:qFormat/>
    <w:rsid w:val="00CE1093"/>
    <w:rPr>
      <w:b/>
      <w:bCs/>
      <w:i w:val="0"/>
      <w:iCs w:val="0"/>
    </w:rPr>
  </w:style>
  <w:style w:type="paragraph" w:styleId="NoSpacing">
    <w:name w:val="No Spacing"/>
    <w:uiPriority w:val="1"/>
    <w:qFormat/>
    <w:rsid w:val="00DE74DF"/>
    <w:pPr>
      <w:spacing w:after="0" w:line="240" w:lineRule="auto"/>
    </w:pPr>
    <w:rPr>
      <w:lang w:val="en-GB"/>
    </w:rPr>
  </w:style>
  <w:style w:type="character" w:styleId="CommentReference">
    <w:name w:val="annotation reference"/>
    <w:basedOn w:val="DefaultParagraphFont"/>
    <w:uiPriority w:val="99"/>
    <w:semiHidden/>
    <w:unhideWhenUsed/>
    <w:rsid w:val="00070A24"/>
    <w:rPr>
      <w:sz w:val="16"/>
      <w:szCs w:val="16"/>
    </w:rPr>
  </w:style>
  <w:style w:type="paragraph" w:styleId="CommentText">
    <w:name w:val="annotation text"/>
    <w:basedOn w:val="Normal"/>
    <w:link w:val="CommentTextChar"/>
    <w:uiPriority w:val="99"/>
    <w:semiHidden/>
    <w:unhideWhenUsed/>
    <w:rsid w:val="00070A24"/>
    <w:pPr>
      <w:spacing w:line="240" w:lineRule="auto"/>
    </w:pPr>
    <w:rPr>
      <w:sz w:val="20"/>
      <w:szCs w:val="20"/>
    </w:rPr>
  </w:style>
  <w:style w:type="character" w:customStyle="1" w:styleId="CommentTextChar">
    <w:name w:val="Comment Text Char"/>
    <w:basedOn w:val="DefaultParagraphFont"/>
    <w:link w:val="CommentText"/>
    <w:uiPriority w:val="99"/>
    <w:semiHidden/>
    <w:rsid w:val="00070A24"/>
    <w:rPr>
      <w:sz w:val="20"/>
      <w:szCs w:val="20"/>
      <w:lang w:val="en-GB"/>
    </w:rPr>
  </w:style>
  <w:style w:type="paragraph" w:styleId="CommentSubject">
    <w:name w:val="annotation subject"/>
    <w:basedOn w:val="CommentText"/>
    <w:next w:val="CommentText"/>
    <w:link w:val="CommentSubjectChar"/>
    <w:uiPriority w:val="99"/>
    <w:semiHidden/>
    <w:unhideWhenUsed/>
    <w:rsid w:val="00070A24"/>
    <w:rPr>
      <w:b/>
      <w:bCs/>
    </w:rPr>
  </w:style>
  <w:style w:type="character" w:customStyle="1" w:styleId="CommentSubjectChar">
    <w:name w:val="Comment Subject Char"/>
    <w:basedOn w:val="CommentTextChar"/>
    <w:link w:val="CommentSubject"/>
    <w:uiPriority w:val="99"/>
    <w:semiHidden/>
    <w:rsid w:val="00070A24"/>
    <w:rPr>
      <w:b/>
      <w:bCs/>
      <w:sz w:val="20"/>
      <w:szCs w:val="20"/>
      <w:lang w:val="en-GB"/>
    </w:rPr>
  </w:style>
  <w:style w:type="character" w:customStyle="1" w:styleId="st1">
    <w:name w:val="st1"/>
    <w:basedOn w:val="DefaultParagraphFont"/>
    <w:rsid w:val="00C40BA6"/>
  </w:style>
  <w:style w:type="paragraph" w:styleId="NormalWeb">
    <w:name w:val="Normal (Web)"/>
    <w:basedOn w:val="Normal"/>
    <w:uiPriority w:val="99"/>
    <w:unhideWhenUsed/>
    <w:rsid w:val="00947F33"/>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94734"/>
    <w:pPr>
      <w:keepNext/>
      <w:keepLines/>
      <w:spacing w:before="480" w:after="0"/>
      <w:outlineLvl w:val="0"/>
    </w:pPr>
    <w:rPr>
      <w:rFonts w:asciiTheme="majorHAnsi" w:eastAsiaTheme="majorEastAsia" w:hAnsiTheme="majorHAnsi" w:cstheme="majorBidi"/>
      <w:b/>
      <w:bCs/>
      <w:color w:val="00575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SUB-title">
    <w:name w:val="FIRST SUB-title"/>
    <w:basedOn w:val="Normal"/>
    <w:qFormat/>
    <w:rsid w:val="00193EE3"/>
    <w:pPr>
      <w:spacing w:after="60" w:line="320" w:lineRule="exact"/>
    </w:pPr>
    <w:rPr>
      <w:rFonts w:ascii="Arial" w:eastAsia="MS Mincho" w:hAnsi="Arial" w:cs="Times New Roman"/>
      <w:b/>
      <w:noProof/>
      <w:color w:val="5AB5D4"/>
      <w:szCs w:val="24"/>
      <w:lang w:val="en-US"/>
    </w:rPr>
  </w:style>
  <w:style w:type="paragraph" w:customStyle="1" w:styleId="BodyText12larger">
    <w:name w:val="Body Text 12 larger"/>
    <w:qFormat/>
    <w:rsid w:val="00193EE3"/>
    <w:pPr>
      <w:spacing w:before="120" w:after="160" w:line="240" w:lineRule="exact"/>
    </w:pPr>
    <w:rPr>
      <w:rFonts w:ascii="Arial" w:eastAsia="MS Mincho" w:hAnsi="Arial" w:cs="Times New Roman"/>
      <w:noProof/>
      <w:sz w:val="24"/>
      <w:szCs w:val="17"/>
      <w:lang w:val="en-US"/>
    </w:rPr>
  </w:style>
  <w:style w:type="paragraph" w:styleId="BalloonText">
    <w:name w:val="Balloon Text"/>
    <w:basedOn w:val="Normal"/>
    <w:link w:val="BalloonTextChar"/>
    <w:uiPriority w:val="99"/>
    <w:semiHidden/>
    <w:unhideWhenUsed/>
    <w:rsid w:val="00657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D4"/>
    <w:rPr>
      <w:rFonts w:ascii="Tahoma" w:hAnsi="Tahoma" w:cs="Tahoma"/>
      <w:sz w:val="16"/>
      <w:szCs w:val="16"/>
    </w:rPr>
  </w:style>
  <w:style w:type="paragraph" w:styleId="Header">
    <w:name w:val="header"/>
    <w:basedOn w:val="Normal"/>
    <w:link w:val="HeaderChar"/>
    <w:uiPriority w:val="99"/>
    <w:unhideWhenUsed/>
    <w:rsid w:val="00A330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001"/>
  </w:style>
  <w:style w:type="paragraph" w:styleId="Footer">
    <w:name w:val="footer"/>
    <w:basedOn w:val="Normal"/>
    <w:link w:val="FooterChar"/>
    <w:uiPriority w:val="99"/>
    <w:unhideWhenUsed/>
    <w:rsid w:val="00A330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001"/>
  </w:style>
  <w:style w:type="table" w:styleId="TableGrid">
    <w:name w:val="Table Grid"/>
    <w:basedOn w:val="TableNormal"/>
    <w:uiPriority w:val="5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20"/>
    <w:rPr>
      <w:color w:val="0000FF" w:themeColor="hyperlink"/>
      <w:u w:val="single"/>
    </w:rPr>
  </w:style>
  <w:style w:type="character" w:customStyle="1" w:styleId="Heading1Char">
    <w:name w:val="Heading 1 Char"/>
    <w:basedOn w:val="DefaultParagraphFont"/>
    <w:link w:val="Heading1"/>
    <w:uiPriority w:val="9"/>
    <w:rsid w:val="00394734"/>
    <w:rPr>
      <w:rFonts w:asciiTheme="majorHAnsi" w:eastAsiaTheme="majorEastAsia" w:hAnsiTheme="majorHAnsi" w:cstheme="majorBidi"/>
      <w:b/>
      <w:bCs/>
      <w:color w:val="005758" w:themeColor="accent1" w:themeShade="BF"/>
      <w:sz w:val="28"/>
      <w:szCs w:val="28"/>
    </w:rPr>
  </w:style>
  <w:style w:type="paragraph" w:customStyle="1" w:styleId="AISEBodyText">
    <w:name w:val="AISE Body Text"/>
    <w:qFormat/>
    <w:rsid w:val="00F34624"/>
    <w:pPr>
      <w:spacing w:after="40" w:line="270" w:lineRule="exact"/>
    </w:pPr>
    <w:rPr>
      <w:rFonts w:ascii="Arial" w:eastAsiaTheme="minorEastAsia" w:hAnsi="Arial"/>
      <w:szCs w:val="24"/>
      <w:lang w:val="nl-NL"/>
    </w:rPr>
  </w:style>
  <w:style w:type="paragraph" w:customStyle="1" w:styleId="AISEAdress">
    <w:name w:val="AISE Adress"/>
    <w:basedOn w:val="AISEBodyText"/>
    <w:qFormat/>
    <w:rsid w:val="00F34624"/>
  </w:style>
  <w:style w:type="character" w:customStyle="1" w:styleId="AISEBODYBOLD">
    <w:name w:val="AISE BODY BOLD"/>
    <w:basedOn w:val="DefaultParagraphFont"/>
    <w:uiPriority w:val="1"/>
    <w:qFormat/>
    <w:rsid w:val="00F34624"/>
    <w:rPr>
      <w:rFonts w:ascii="Arial" w:hAnsi="Arial"/>
      <w:b/>
      <w:i w:val="0"/>
      <w:color w:val="auto"/>
    </w:rPr>
  </w:style>
  <w:style w:type="paragraph" w:customStyle="1" w:styleId="AISEDOCDETAILS">
    <w:name w:val="AISE DOC DETAILS"/>
    <w:qFormat/>
    <w:rsid w:val="00F34624"/>
    <w:pPr>
      <w:spacing w:after="0" w:line="240" w:lineRule="auto"/>
      <w:jc w:val="right"/>
    </w:pPr>
    <w:rPr>
      <w:rFonts w:eastAsiaTheme="minorEastAsia"/>
      <w:noProof/>
      <w:color w:val="007576" w:themeColor="accent1"/>
      <w:sz w:val="20"/>
      <w:szCs w:val="20"/>
      <w:lang w:val="en-US"/>
    </w:rPr>
  </w:style>
  <w:style w:type="paragraph" w:customStyle="1" w:styleId="AISEDOCTITLE1">
    <w:name w:val="AISE DOC TITLE1"/>
    <w:qFormat/>
    <w:rsid w:val="00F34624"/>
    <w:pPr>
      <w:spacing w:after="0" w:line="216" w:lineRule="auto"/>
      <w:jc w:val="left"/>
    </w:pPr>
    <w:rPr>
      <w:rFonts w:ascii="Arial" w:eastAsiaTheme="minorEastAsia" w:hAnsi="Arial"/>
      <w:b/>
      <w:bCs/>
      <w:caps/>
      <w:color w:val="007576" w:themeColor="accent1"/>
      <w:sz w:val="48"/>
      <w:szCs w:val="48"/>
      <w:lang w:val="en-US" w:eastAsia="ja-JP"/>
    </w:rPr>
  </w:style>
  <w:style w:type="paragraph" w:customStyle="1" w:styleId="AISELISTparticipants">
    <w:name w:val="AISE LIST participants"/>
    <w:basedOn w:val="ListParagraph"/>
    <w:qFormat/>
    <w:rsid w:val="00F34624"/>
    <w:pPr>
      <w:numPr>
        <w:numId w:val="6"/>
      </w:numPr>
      <w:tabs>
        <w:tab w:val="left" w:pos="284"/>
      </w:tabs>
      <w:spacing w:after="60" w:line="270" w:lineRule="exact"/>
    </w:pPr>
    <w:rPr>
      <w:rFonts w:ascii="Arial" w:eastAsiaTheme="minorEastAsia" w:hAnsi="Arial"/>
      <w:caps/>
      <w:lang w:val="nl-NL"/>
    </w:rPr>
  </w:style>
  <w:style w:type="paragraph" w:styleId="ListParagraph">
    <w:name w:val="List Paragraph"/>
    <w:basedOn w:val="Normal"/>
    <w:uiPriority w:val="34"/>
    <w:qFormat/>
    <w:rsid w:val="00394734"/>
    <w:pPr>
      <w:ind w:left="720"/>
      <w:contextualSpacing/>
    </w:pPr>
  </w:style>
  <w:style w:type="paragraph" w:customStyle="1" w:styleId="AISEobject">
    <w:name w:val="AISE object"/>
    <w:basedOn w:val="AISEBodyText"/>
    <w:qFormat/>
    <w:rsid w:val="00F34624"/>
    <w:rPr>
      <w:color w:val="00877F"/>
    </w:rPr>
  </w:style>
  <w:style w:type="paragraph" w:customStyle="1" w:styleId="AISESUBTITLE2">
    <w:name w:val="AISE SUB TITLE 2"/>
    <w:basedOn w:val="AISEBodyText"/>
    <w:qFormat/>
    <w:rsid w:val="00F34624"/>
    <w:pPr>
      <w:numPr>
        <w:ilvl w:val="1"/>
        <w:numId w:val="8"/>
      </w:numPr>
      <w:tabs>
        <w:tab w:val="left" w:pos="1134"/>
      </w:tabs>
      <w:spacing w:before="80" w:after="80"/>
    </w:pPr>
    <w:rPr>
      <w:b/>
      <w:color w:val="0076B3" w:themeColor="accent2"/>
      <w:sz w:val="24"/>
    </w:rPr>
  </w:style>
  <w:style w:type="paragraph" w:customStyle="1" w:styleId="AISESUBTITLE2sans">
    <w:name w:val="AISE SUB TITLE 2 sans"/>
    <w:basedOn w:val="AISESUBTITLE2"/>
    <w:qFormat/>
    <w:rsid w:val="00F34624"/>
    <w:pPr>
      <w:numPr>
        <w:ilvl w:val="0"/>
        <w:numId w:val="0"/>
      </w:numPr>
    </w:pPr>
  </w:style>
  <w:style w:type="paragraph" w:customStyle="1" w:styleId="AISESUBTITLE3">
    <w:name w:val="AISE SUB TITLE 3"/>
    <w:basedOn w:val="AISESUBTITLE2"/>
    <w:qFormat/>
    <w:rsid w:val="00F34624"/>
    <w:pPr>
      <w:numPr>
        <w:ilvl w:val="2"/>
      </w:numPr>
      <w:tabs>
        <w:tab w:val="clear" w:pos="1134"/>
        <w:tab w:val="left" w:pos="1985"/>
      </w:tabs>
    </w:pPr>
    <w:rPr>
      <w:color w:val="792F77" w:themeColor="accent4"/>
    </w:rPr>
  </w:style>
  <w:style w:type="paragraph" w:customStyle="1" w:styleId="AISESUBTITLE3sans">
    <w:name w:val="AISE SUB TITLE 3 sans"/>
    <w:basedOn w:val="AISESUBTITLE3"/>
    <w:qFormat/>
    <w:rsid w:val="00F34624"/>
    <w:pPr>
      <w:numPr>
        <w:ilvl w:val="0"/>
        <w:numId w:val="0"/>
      </w:numPr>
    </w:pPr>
  </w:style>
  <w:style w:type="paragraph" w:customStyle="1" w:styleId="AISESUBTITLE1">
    <w:name w:val="AISE SUB TITLE1"/>
    <w:basedOn w:val="AISEBodyText"/>
    <w:qFormat/>
    <w:rsid w:val="006C7BBF"/>
    <w:pPr>
      <w:numPr>
        <w:numId w:val="9"/>
      </w:numPr>
      <w:tabs>
        <w:tab w:val="left" w:pos="567"/>
      </w:tabs>
      <w:spacing w:before="80" w:after="80"/>
    </w:pPr>
    <w:rPr>
      <w:b/>
      <w:color w:val="007576" w:themeColor="accent1"/>
      <w:sz w:val="24"/>
      <w:szCs w:val="28"/>
    </w:rPr>
  </w:style>
  <w:style w:type="paragraph" w:customStyle="1" w:styleId="AISESUBTITLEsans">
    <w:name w:val="AISE SUB TITLE sans"/>
    <w:basedOn w:val="AISESUBTITLE1"/>
    <w:qFormat/>
    <w:rsid w:val="00F34624"/>
    <w:pPr>
      <w:numPr>
        <w:numId w:val="0"/>
      </w:numPr>
    </w:pPr>
  </w:style>
  <w:style w:type="paragraph" w:customStyle="1" w:styleId="AISEDOCTITLE2">
    <w:name w:val="AISE DOC TITLE 2"/>
    <w:qFormat/>
    <w:rsid w:val="00F34624"/>
    <w:pPr>
      <w:spacing w:after="0" w:line="240" w:lineRule="auto"/>
      <w:jc w:val="left"/>
    </w:pPr>
    <w:rPr>
      <w:rFonts w:asciiTheme="majorHAnsi" w:eastAsiaTheme="minorEastAsia" w:hAnsiTheme="majorHAnsi"/>
      <w:noProof/>
      <w:color w:val="007576" w:themeColor="accent1"/>
      <w:sz w:val="38"/>
      <w:szCs w:val="38"/>
      <w:lang w:val="en-US"/>
    </w:rPr>
  </w:style>
  <w:style w:type="paragraph" w:styleId="Title">
    <w:name w:val="Title"/>
    <w:aliases w:val="Action"/>
    <w:basedOn w:val="Normal"/>
    <w:next w:val="Normal"/>
    <w:link w:val="TitleChar"/>
    <w:uiPriority w:val="10"/>
    <w:rsid w:val="008E4460"/>
    <w:pPr>
      <w:pBdr>
        <w:bottom w:val="single" w:sz="8" w:space="4" w:color="007576" w:themeColor="accent1"/>
      </w:pBdr>
      <w:spacing w:after="300" w:line="240" w:lineRule="auto"/>
      <w:contextualSpacing/>
    </w:pPr>
    <w:rPr>
      <w:rFonts w:ascii="Arial" w:eastAsiaTheme="majorEastAsia" w:hAnsi="Arial" w:cstheme="majorBidi"/>
      <w:i/>
      <w:color w:val="792F77" w:themeColor="accent4"/>
      <w:spacing w:val="5"/>
      <w:kern w:val="28"/>
      <w:szCs w:val="52"/>
    </w:rPr>
  </w:style>
  <w:style w:type="character" w:customStyle="1" w:styleId="TitleChar">
    <w:name w:val="Title Char"/>
    <w:aliases w:val="Action Char"/>
    <w:basedOn w:val="DefaultParagraphFont"/>
    <w:link w:val="Title"/>
    <w:uiPriority w:val="10"/>
    <w:rsid w:val="008E4460"/>
    <w:rPr>
      <w:rFonts w:ascii="Arial" w:eastAsiaTheme="majorEastAsia" w:hAnsi="Arial" w:cstheme="majorBidi"/>
      <w:i/>
      <w:color w:val="792F77" w:themeColor="accent4"/>
      <w:spacing w:val="5"/>
      <w:kern w:val="28"/>
      <w:szCs w:val="52"/>
      <w:lang w:val="en-GB"/>
    </w:rPr>
  </w:style>
  <w:style w:type="paragraph" w:styleId="FootnoteText">
    <w:name w:val="footnote text"/>
    <w:basedOn w:val="Normal"/>
    <w:link w:val="FootnoteTextChar"/>
    <w:uiPriority w:val="99"/>
    <w:semiHidden/>
    <w:unhideWhenUsed/>
    <w:rsid w:val="00CE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093"/>
    <w:rPr>
      <w:sz w:val="20"/>
      <w:szCs w:val="20"/>
      <w:lang w:val="en-GB"/>
    </w:rPr>
  </w:style>
  <w:style w:type="character" w:styleId="FootnoteReference">
    <w:name w:val="footnote reference"/>
    <w:basedOn w:val="DefaultParagraphFont"/>
    <w:uiPriority w:val="99"/>
    <w:unhideWhenUsed/>
    <w:rsid w:val="00CE1093"/>
    <w:rPr>
      <w:vertAlign w:val="superscript"/>
    </w:rPr>
  </w:style>
  <w:style w:type="character" w:styleId="Emphasis">
    <w:name w:val="Emphasis"/>
    <w:basedOn w:val="DefaultParagraphFont"/>
    <w:uiPriority w:val="20"/>
    <w:qFormat/>
    <w:rsid w:val="00CE1093"/>
    <w:rPr>
      <w:b/>
      <w:bCs/>
      <w:i w:val="0"/>
      <w:iCs w:val="0"/>
    </w:rPr>
  </w:style>
  <w:style w:type="paragraph" w:styleId="NoSpacing">
    <w:name w:val="No Spacing"/>
    <w:uiPriority w:val="1"/>
    <w:qFormat/>
    <w:rsid w:val="00DE74DF"/>
    <w:pPr>
      <w:spacing w:after="0" w:line="240" w:lineRule="auto"/>
    </w:pPr>
    <w:rPr>
      <w:lang w:val="en-GB"/>
    </w:rPr>
  </w:style>
  <w:style w:type="character" w:styleId="CommentReference">
    <w:name w:val="annotation reference"/>
    <w:basedOn w:val="DefaultParagraphFont"/>
    <w:uiPriority w:val="99"/>
    <w:semiHidden/>
    <w:unhideWhenUsed/>
    <w:rsid w:val="00070A24"/>
    <w:rPr>
      <w:sz w:val="16"/>
      <w:szCs w:val="16"/>
    </w:rPr>
  </w:style>
  <w:style w:type="paragraph" w:styleId="CommentText">
    <w:name w:val="annotation text"/>
    <w:basedOn w:val="Normal"/>
    <w:link w:val="CommentTextChar"/>
    <w:uiPriority w:val="99"/>
    <w:semiHidden/>
    <w:unhideWhenUsed/>
    <w:rsid w:val="00070A24"/>
    <w:pPr>
      <w:spacing w:line="240" w:lineRule="auto"/>
    </w:pPr>
    <w:rPr>
      <w:sz w:val="20"/>
      <w:szCs w:val="20"/>
    </w:rPr>
  </w:style>
  <w:style w:type="character" w:customStyle="1" w:styleId="CommentTextChar">
    <w:name w:val="Comment Text Char"/>
    <w:basedOn w:val="DefaultParagraphFont"/>
    <w:link w:val="CommentText"/>
    <w:uiPriority w:val="99"/>
    <w:semiHidden/>
    <w:rsid w:val="00070A24"/>
    <w:rPr>
      <w:sz w:val="20"/>
      <w:szCs w:val="20"/>
      <w:lang w:val="en-GB"/>
    </w:rPr>
  </w:style>
  <w:style w:type="paragraph" w:styleId="CommentSubject">
    <w:name w:val="annotation subject"/>
    <w:basedOn w:val="CommentText"/>
    <w:next w:val="CommentText"/>
    <w:link w:val="CommentSubjectChar"/>
    <w:uiPriority w:val="99"/>
    <w:semiHidden/>
    <w:unhideWhenUsed/>
    <w:rsid w:val="00070A24"/>
    <w:rPr>
      <w:b/>
      <w:bCs/>
    </w:rPr>
  </w:style>
  <w:style w:type="character" w:customStyle="1" w:styleId="CommentSubjectChar">
    <w:name w:val="Comment Subject Char"/>
    <w:basedOn w:val="CommentTextChar"/>
    <w:link w:val="CommentSubject"/>
    <w:uiPriority w:val="99"/>
    <w:semiHidden/>
    <w:rsid w:val="00070A24"/>
    <w:rPr>
      <w:b/>
      <w:bCs/>
      <w:sz w:val="20"/>
      <w:szCs w:val="20"/>
      <w:lang w:val="en-GB"/>
    </w:rPr>
  </w:style>
  <w:style w:type="character" w:customStyle="1" w:styleId="st1">
    <w:name w:val="st1"/>
    <w:basedOn w:val="DefaultParagraphFont"/>
    <w:rsid w:val="00C40BA6"/>
  </w:style>
  <w:style w:type="paragraph" w:styleId="NormalWeb">
    <w:name w:val="Normal (Web)"/>
    <w:basedOn w:val="Normal"/>
    <w:uiPriority w:val="99"/>
    <w:unhideWhenUsed/>
    <w:rsid w:val="00947F33"/>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23983">
      <w:bodyDiv w:val="1"/>
      <w:marLeft w:val="0"/>
      <w:marRight w:val="0"/>
      <w:marTop w:val="0"/>
      <w:marBottom w:val="0"/>
      <w:divBdr>
        <w:top w:val="none" w:sz="0" w:space="0" w:color="auto"/>
        <w:left w:val="none" w:sz="0" w:space="0" w:color="auto"/>
        <w:bottom w:val="none" w:sz="0" w:space="0" w:color="auto"/>
        <w:right w:val="none" w:sz="0" w:space="0" w:color="auto"/>
      </w:divBdr>
    </w:div>
    <w:div w:id="762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ise.eu/events/events-list/better-regulation-workshop-for-the-safe-use-of-detergents-and-maintenance-products.aspx?back=18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ISE">
  <a:themeElements>
    <a:clrScheme name="AISE">
      <a:dk1>
        <a:sysClr val="windowText" lastClr="000000"/>
      </a:dk1>
      <a:lt1>
        <a:sysClr val="window" lastClr="FFFFFF"/>
      </a:lt1>
      <a:dk2>
        <a:srgbClr val="007576"/>
      </a:dk2>
      <a:lt2>
        <a:srgbClr val="EEECE1"/>
      </a:lt2>
      <a:accent1>
        <a:srgbClr val="007576"/>
      </a:accent1>
      <a:accent2>
        <a:srgbClr val="0076B3"/>
      </a:accent2>
      <a:accent3>
        <a:srgbClr val="A9C30C"/>
      </a:accent3>
      <a:accent4>
        <a:srgbClr val="792F77"/>
      </a:accent4>
      <a:accent5>
        <a:srgbClr val="FF0000"/>
      </a:accent5>
      <a:accent6>
        <a:srgbClr val="002060"/>
      </a:accent6>
      <a:hlink>
        <a:srgbClr val="0000FF"/>
      </a:hlink>
      <a:folHlink>
        <a:srgbClr val="800080"/>
      </a:folHlink>
    </a:clrScheme>
    <a:fontScheme name="AI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AB49-A7A5-4E01-B982-8EFF3F3B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Sejourne V.</dc:creator>
  <cp:lastModifiedBy>MTE</cp:lastModifiedBy>
  <cp:revision>2</cp:revision>
  <cp:lastPrinted>2016-05-12T13:30:00Z</cp:lastPrinted>
  <dcterms:created xsi:type="dcterms:W3CDTF">2016-06-28T15:06:00Z</dcterms:created>
  <dcterms:modified xsi:type="dcterms:W3CDTF">2016-06-28T15:06:00Z</dcterms:modified>
</cp:coreProperties>
</file>