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3C" w:rsidRPr="008B5290" w:rsidRDefault="00EC243C" w:rsidP="00EC243C">
      <w:pPr>
        <w:spacing w:after="0" w:line="240" w:lineRule="auto"/>
        <w:rPr>
          <w:rFonts w:cstheme="minorHAnsi"/>
        </w:rPr>
      </w:pPr>
    </w:p>
    <w:p w:rsidR="00EC243C" w:rsidRPr="008B5290" w:rsidRDefault="00EC243C" w:rsidP="00EC243C">
      <w:pPr>
        <w:rPr>
          <w:rFonts w:cstheme="minorHAnsi"/>
        </w:rPr>
      </w:pPr>
    </w:p>
    <w:p w:rsidR="00EC243C" w:rsidRDefault="00E07CF3" w:rsidP="00E07CF3">
      <w:pPr>
        <w:jc w:val="right"/>
        <w:rPr>
          <w:rFonts w:cstheme="minorHAnsi"/>
        </w:rPr>
      </w:pPr>
      <w:r>
        <w:rPr>
          <w:rFonts w:cstheme="minorHAnsi"/>
        </w:rPr>
        <w:t>Brussels, 21 December 2016</w:t>
      </w:r>
    </w:p>
    <w:p w:rsidR="00EC243C" w:rsidRPr="003B0C5C" w:rsidRDefault="00EC243C" w:rsidP="00EC243C">
      <w:pPr>
        <w:rPr>
          <w:rFonts w:cstheme="minorHAnsi"/>
        </w:rPr>
      </w:pPr>
      <w:r w:rsidRPr="003B0C5C">
        <w:rPr>
          <w:rFonts w:cstheme="minorHAnsi"/>
        </w:rPr>
        <w:t>To the attention of: Peter Hug, Managing Director; Anjankumar Gopishetty, Director Communications</w:t>
      </w:r>
    </w:p>
    <w:p w:rsidR="00EC243C" w:rsidRDefault="003A105A" w:rsidP="00EC243C">
      <w:pPr>
        <w:jc w:val="left"/>
        <w:rPr>
          <w:rFonts w:cstheme="minorHAnsi"/>
        </w:rPr>
      </w:pPr>
      <w:r w:rsidRPr="003B0C5C">
        <w:rPr>
          <w:rFonts w:cstheme="minorHAnsi"/>
        </w:rPr>
        <w:t xml:space="preserve">Re: </w:t>
      </w:r>
      <w:r>
        <w:rPr>
          <w:rFonts w:cstheme="minorHAnsi"/>
          <w:b/>
        </w:rPr>
        <w:t>A.I.S.E. letter of support</w:t>
      </w:r>
      <w:r w:rsidRPr="003B0C5C">
        <w:rPr>
          <w:rFonts w:cstheme="minorHAnsi"/>
          <w:b/>
        </w:rPr>
        <w:t xml:space="preserve"> for EUnited Cleaning Days 2017</w:t>
      </w:r>
    </w:p>
    <w:p w:rsidR="00EC243C" w:rsidRDefault="00EC243C" w:rsidP="00EC243C">
      <w:pPr>
        <w:rPr>
          <w:rFonts w:cstheme="minorHAnsi"/>
        </w:rPr>
      </w:pPr>
      <w:r>
        <w:rPr>
          <w:rFonts w:cstheme="minorHAnsi"/>
        </w:rPr>
        <w:t xml:space="preserve">Dear Sirs, </w:t>
      </w:r>
    </w:p>
    <w:p w:rsidR="00EC243C" w:rsidRDefault="00EC243C" w:rsidP="00EC243C">
      <w:pPr>
        <w:rPr>
          <w:rFonts w:cstheme="minorHAnsi"/>
        </w:rPr>
      </w:pPr>
      <w:r w:rsidRPr="008B5290">
        <w:rPr>
          <w:rFonts w:cstheme="minorHAnsi"/>
        </w:rPr>
        <w:t xml:space="preserve">A.I.S.E. is the International Association for Soaps, Detergents and Maintenance Products. Based in Brussels, A.I.S.E. has been the voice of the industry to EU regulators for </w:t>
      </w:r>
      <w:r w:rsidR="00F5475B">
        <w:rPr>
          <w:rFonts w:cstheme="minorHAnsi"/>
        </w:rPr>
        <w:t xml:space="preserve">nearly </w:t>
      </w:r>
      <w:r w:rsidRPr="008B5290">
        <w:rPr>
          <w:rFonts w:cstheme="minorHAnsi"/>
        </w:rPr>
        <w:t>6</w:t>
      </w:r>
      <w:r w:rsidR="00F5475B">
        <w:rPr>
          <w:rFonts w:cstheme="minorHAnsi"/>
        </w:rPr>
        <w:t>5</w:t>
      </w:r>
      <w:r w:rsidRPr="008B5290">
        <w:rPr>
          <w:rFonts w:cstheme="minorHAnsi"/>
        </w:rPr>
        <w:t xml:space="preserve"> years. Membership consists of 3</w:t>
      </w:r>
      <w:r w:rsidR="00F5475B">
        <w:rPr>
          <w:rFonts w:cstheme="minorHAnsi"/>
        </w:rPr>
        <w:t>4</w:t>
      </w:r>
      <w:r w:rsidRPr="008B5290">
        <w:rPr>
          <w:rFonts w:cstheme="minorHAnsi"/>
        </w:rPr>
        <w:t xml:space="preserve"> national associations across Europe</w:t>
      </w:r>
      <w:r w:rsidR="00F5475B">
        <w:rPr>
          <w:rFonts w:cstheme="minorHAnsi"/>
        </w:rPr>
        <w:t>, 18 corporate members and six value chain partners</w:t>
      </w:r>
      <w:r w:rsidR="00E66701">
        <w:rPr>
          <w:rFonts w:cstheme="minorHAnsi"/>
        </w:rPr>
        <w:t>. Through this extensive networ</w:t>
      </w:r>
      <w:r w:rsidR="00E66701" w:rsidRPr="008B5290">
        <w:rPr>
          <w:rFonts w:cstheme="minorHAnsi"/>
        </w:rPr>
        <w:t>k</w:t>
      </w:r>
      <w:r w:rsidRPr="008B5290">
        <w:rPr>
          <w:rFonts w:cstheme="minorHAnsi"/>
        </w:rPr>
        <w:t xml:space="preserve">, A.I.S.E. represents over 900 companies supplying household and professional cleaning products and services across Europe. </w:t>
      </w:r>
    </w:p>
    <w:p w:rsidR="00EC243C" w:rsidRPr="008B5290" w:rsidRDefault="00EC243C" w:rsidP="00EC243C">
      <w:pPr>
        <w:rPr>
          <w:rFonts w:cstheme="minorHAnsi"/>
        </w:rPr>
      </w:pPr>
      <w:r w:rsidRPr="008B5290">
        <w:rPr>
          <w:rFonts w:cstheme="minorHAnsi"/>
        </w:rPr>
        <w:t xml:space="preserve">A.I.S.E. has a long history in leading voluntary industry initiatives that focus on sustainable design, manufacturing and consumption, product safety and safe use of products by consumers and professional customers. </w:t>
      </w:r>
    </w:p>
    <w:p w:rsidR="00EC243C" w:rsidRDefault="00EC243C" w:rsidP="00EC243C">
      <w:pPr>
        <w:rPr>
          <w:rFonts w:cstheme="minorHAnsi"/>
        </w:rPr>
      </w:pPr>
      <w:r w:rsidRPr="008B5290">
        <w:rPr>
          <w:rFonts w:cstheme="minorHAnsi"/>
        </w:rPr>
        <w:t>At A</w:t>
      </w:r>
      <w:r>
        <w:rPr>
          <w:rFonts w:cstheme="minorHAnsi"/>
        </w:rPr>
        <w:t>.</w:t>
      </w:r>
      <w:r w:rsidRPr="008B5290">
        <w:rPr>
          <w:rFonts w:cstheme="minorHAnsi"/>
        </w:rPr>
        <w:t>I</w:t>
      </w:r>
      <w:r>
        <w:rPr>
          <w:rFonts w:cstheme="minorHAnsi"/>
        </w:rPr>
        <w:t>.</w:t>
      </w:r>
      <w:r w:rsidRPr="008B5290">
        <w:rPr>
          <w:rFonts w:cstheme="minorHAnsi"/>
        </w:rPr>
        <w:t>S</w:t>
      </w:r>
      <w:r>
        <w:rPr>
          <w:rFonts w:cstheme="minorHAnsi"/>
        </w:rPr>
        <w:t>.</w:t>
      </w:r>
      <w:r w:rsidRPr="008B5290">
        <w:rPr>
          <w:rFonts w:cstheme="minorHAnsi"/>
        </w:rPr>
        <w:t>E</w:t>
      </w:r>
      <w:r>
        <w:rPr>
          <w:rFonts w:cstheme="minorHAnsi"/>
        </w:rPr>
        <w:t>.</w:t>
      </w:r>
      <w:r w:rsidRPr="008B5290">
        <w:rPr>
          <w:rFonts w:cstheme="minorHAnsi"/>
        </w:rPr>
        <w:t xml:space="preserve"> we believe professional cleaning and hygiene is the key to public health and wellbeing. </w:t>
      </w:r>
      <w:r>
        <w:rPr>
          <w:rFonts w:cstheme="minorHAnsi"/>
        </w:rPr>
        <w:t xml:space="preserve">Cleanliness and hygiene is one of the three main </w:t>
      </w:r>
      <w:r w:rsidR="00E66701">
        <w:rPr>
          <w:rFonts w:cstheme="minorHAnsi"/>
        </w:rPr>
        <w:t>pillars</w:t>
      </w:r>
      <w:r>
        <w:rPr>
          <w:rFonts w:cstheme="minorHAnsi"/>
        </w:rPr>
        <w:t xml:space="preserve"> of A.I.S.E.’s strategy for the future, and A.I.S.E. actively promotes the socio-economic benefits of the industry and its innovations to all stakeholders, to further leverage the industry’s image and reputation and promote the socio-economic benefits of this industry. </w:t>
      </w:r>
      <w:r w:rsidRPr="008B5290">
        <w:rPr>
          <w:rFonts w:cstheme="minorHAnsi"/>
        </w:rPr>
        <w:t>A</w:t>
      </w:r>
      <w:r w:rsidR="00E07CF3">
        <w:rPr>
          <w:rFonts w:cstheme="minorHAnsi"/>
        </w:rPr>
        <w:t>.</w:t>
      </w:r>
      <w:r w:rsidRPr="008B5290">
        <w:rPr>
          <w:rFonts w:cstheme="minorHAnsi"/>
        </w:rPr>
        <w:t>I</w:t>
      </w:r>
      <w:r w:rsidR="00E07CF3">
        <w:rPr>
          <w:rFonts w:cstheme="minorHAnsi"/>
        </w:rPr>
        <w:t>.</w:t>
      </w:r>
      <w:r w:rsidRPr="008B5290">
        <w:rPr>
          <w:rFonts w:cstheme="minorHAnsi"/>
        </w:rPr>
        <w:t>S</w:t>
      </w:r>
      <w:r w:rsidR="00E07CF3">
        <w:rPr>
          <w:rFonts w:cstheme="minorHAnsi"/>
        </w:rPr>
        <w:t>.</w:t>
      </w:r>
      <w:r w:rsidRPr="008B5290">
        <w:rPr>
          <w:rFonts w:cstheme="minorHAnsi"/>
        </w:rPr>
        <w:t>E</w:t>
      </w:r>
      <w:r w:rsidR="00E07CF3">
        <w:rPr>
          <w:rFonts w:cstheme="minorHAnsi"/>
        </w:rPr>
        <w:t>.</w:t>
      </w:r>
      <w:r w:rsidRPr="008B5290">
        <w:rPr>
          <w:rFonts w:cstheme="minorHAnsi"/>
        </w:rPr>
        <w:t xml:space="preserve"> has always been supportive of initiatives that raise public awareness towards hygiene and personal maintenance</w:t>
      </w:r>
      <w:r>
        <w:rPr>
          <w:rFonts w:cstheme="minorHAnsi"/>
        </w:rPr>
        <w:t>. I</w:t>
      </w:r>
      <w:r w:rsidRPr="008B5290">
        <w:rPr>
          <w:rFonts w:cstheme="minorHAnsi"/>
        </w:rPr>
        <w:t xml:space="preserve">n line with this </w:t>
      </w:r>
      <w:r>
        <w:rPr>
          <w:rFonts w:cstheme="minorHAnsi"/>
        </w:rPr>
        <w:t xml:space="preserve">vision, </w:t>
      </w:r>
      <w:r w:rsidRPr="008B5290">
        <w:rPr>
          <w:rFonts w:cstheme="minorHAnsi"/>
        </w:rPr>
        <w:t xml:space="preserve">we supported the European Cleaning </w:t>
      </w:r>
      <w:r>
        <w:rPr>
          <w:rFonts w:cstheme="minorHAnsi"/>
        </w:rPr>
        <w:t>D</w:t>
      </w:r>
      <w:r w:rsidRPr="008B5290">
        <w:rPr>
          <w:rFonts w:cstheme="minorHAnsi"/>
        </w:rPr>
        <w:t xml:space="preserve">ays campaign in 2015 and were pleased with the response it </w:t>
      </w:r>
      <w:r>
        <w:rPr>
          <w:rFonts w:cstheme="minorHAnsi"/>
        </w:rPr>
        <w:t xml:space="preserve">generated </w:t>
      </w:r>
      <w:r w:rsidRPr="008B5290">
        <w:rPr>
          <w:rFonts w:cstheme="minorHAnsi"/>
        </w:rPr>
        <w:t xml:space="preserve">from the industry and </w:t>
      </w:r>
      <w:r>
        <w:rPr>
          <w:rFonts w:cstheme="minorHAnsi"/>
        </w:rPr>
        <w:t xml:space="preserve">the </w:t>
      </w:r>
      <w:r w:rsidRPr="008B5290">
        <w:rPr>
          <w:rFonts w:cstheme="minorHAnsi"/>
        </w:rPr>
        <w:t>public</w:t>
      </w:r>
      <w:r>
        <w:rPr>
          <w:rFonts w:cstheme="minorHAnsi"/>
        </w:rPr>
        <w:t xml:space="preserve"> in general</w:t>
      </w:r>
      <w:r w:rsidRPr="008B5290">
        <w:rPr>
          <w:rFonts w:cstheme="minorHAnsi"/>
        </w:rPr>
        <w:t xml:space="preserve">. </w:t>
      </w:r>
    </w:p>
    <w:p w:rsidR="00EC243C" w:rsidRDefault="00EC243C" w:rsidP="00EC243C">
      <w:pPr>
        <w:rPr>
          <w:rFonts w:cstheme="minorHAnsi"/>
        </w:rPr>
      </w:pPr>
      <w:r w:rsidRPr="008B5290">
        <w:rPr>
          <w:rFonts w:cstheme="minorHAnsi"/>
        </w:rPr>
        <w:t xml:space="preserve">We believe </w:t>
      </w:r>
      <w:r>
        <w:rPr>
          <w:rFonts w:cstheme="minorHAnsi"/>
        </w:rPr>
        <w:t xml:space="preserve">that the </w:t>
      </w:r>
      <w:r w:rsidRPr="008B5290">
        <w:rPr>
          <w:rFonts w:cstheme="minorHAnsi"/>
        </w:rPr>
        <w:t xml:space="preserve">European Cleaning </w:t>
      </w:r>
      <w:r>
        <w:rPr>
          <w:rFonts w:cstheme="minorHAnsi"/>
        </w:rPr>
        <w:t>D</w:t>
      </w:r>
      <w:r w:rsidRPr="008B5290">
        <w:rPr>
          <w:rFonts w:cstheme="minorHAnsi"/>
        </w:rPr>
        <w:t xml:space="preserve">ays </w:t>
      </w:r>
      <w:r>
        <w:rPr>
          <w:rFonts w:cstheme="minorHAnsi"/>
        </w:rPr>
        <w:t xml:space="preserve">2017 campaign, which aims to </w:t>
      </w:r>
      <w:r w:rsidRPr="008B5290">
        <w:rPr>
          <w:rFonts w:cstheme="minorHAnsi"/>
        </w:rPr>
        <w:t xml:space="preserve">raise public awareness </w:t>
      </w:r>
      <w:r>
        <w:rPr>
          <w:rFonts w:cstheme="minorHAnsi"/>
        </w:rPr>
        <w:t xml:space="preserve">of the importance of </w:t>
      </w:r>
      <w:r w:rsidRPr="008B5290">
        <w:rPr>
          <w:rFonts w:cstheme="minorHAnsi"/>
        </w:rPr>
        <w:t>professional cleaning</w:t>
      </w:r>
      <w:r>
        <w:rPr>
          <w:rFonts w:cstheme="minorHAnsi"/>
        </w:rPr>
        <w:t xml:space="preserve"> via a range of activities,</w:t>
      </w:r>
      <w:r w:rsidRPr="008B5290">
        <w:rPr>
          <w:rFonts w:cstheme="minorHAnsi"/>
        </w:rPr>
        <w:t xml:space="preserve"> is </w:t>
      </w:r>
      <w:r>
        <w:rPr>
          <w:rFonts w:cstheme="minorHAnsi"/>
        </w:rPr>
        <w:t xml:space="preserve">also very timely, given that </w:t>
      </w:r>
      <w:r w:rsidRPr="008B5290">
        <w:rPr>
          <w:rFonts w:cstheme="minorHAnsi"/>
        </w:rPr>
        <w:t xml:space="preserve">unhygienic conditions </w:t>
      </w:r>
      <w:r>
        <w:rPr>
          <w:rFonts w:cstheme="minorHAnsi"/>
        </w:rPr>
        <w:t xml:space="preserve">too often lead </w:t>
      </w:r>
      <w:r w:rsidRPr="008B5290">
        <w:rPr>
          <w:rFonts w:cstheme="minorHAnsi"/>
        </w:rPr>
        <w:t xml:space="preserve">to diseases and other </w:t>
      </w:r>
      <w:r>
        <w:rPr>
          <w:rFonts w:cstheme="minorHAnsi"/>
        </w:rPr>
        <w:t>health-</w:t>
      </w:r>
      <w:r w:rsidRPr="008B5290">
        <w:rPr>
          <w:rFonts w:cstheme="minorHAnsi"/>
        </w:rPr>
        <w:t xml:space="preserve">related problems. </w:t>
      </w:r>
    </w:p>
    <w:p w:rsidR="00EC243C" w:rsidRDefault="00EC243C" w:rsidP="00EC243C">
      <w:pPr>
        <w:rPr>
          <w:rFonts w:cstheme="minorHAnsi"/>
        </w:rPr>
      </w:pPr>
      <w:r w:rsidRPr="008B5290">
        <w:rPr>
          <w:rFonts w:cstheme="minorHAnsi"/>
        </w:rPr>
        <w:t>A</w:t>
      </w:r>
      <w:r>
        <w:rPr>
          <w:rFonts w:cstheme="minorHAnsi"/>
        </w:rPr>
        <w:t>.</w:t>
      </w:r>
      <w:r w:rsidRPr="008B5290">
        <w:rPr>
          <w:rFonts w:cstheme="minorHAnsi"/>
        </w:rPr>
        <w:t>I</w:t>
      </w:r>
      <w:r>
        <w:rPr>
          <w:rFonts w:cstheme="minorHAnsi"/>
        </w:rPr>
        <w:t>.</w:t>
      </w:r>
      <w:r w:rsidRPr="008B5290">
        <w:rPr>
          <w:rFonts w:cstheme="minorHAnsi"/>
        </w:rPr>
        <w:t>S</w:t>
      </w:r>
      <w:r>
        <w:rPr>
          <w:rFonts w:cstheme="minorHAnsi"/>
        </w:rPr>
        <w:t>.</w:t>
      </w:r>
      <w:r w:rsidRPr="008B5290">
        <w:rPr>
          <w:rFonts w:cstheme="minorHAnsi"/>
        </w:rPr>
        <w:t>E</w:t>
      </w:r>
      <w:r>
        <w:rPr>
          <w:rFonts w:cstheme="minorHAnsi"/>
        </w:rPr>
        <w:t>.</w:t>
      </w:r>
      <w:r w:rsidRPr="008B5290">
        <w:rPr>
          <w:rFonts w:cstheme="minorHAnsi"/>
        </w:rPr>
        <w:t xml:space="preserve"> is </w:t>
      </w:r>
      <w:r>
        <w:rPr>
          <w:rFonts w:cstheme="minorHAnsi"/>
        </w:rPr>
        <w:t xml:space="preserve">therefore </w:t>
      </w:r>
      <w:r w:rsidRPr="008B5290">
        <w:rPr>
          <w:rFonts w:cstheme="minorHAnsi"/>
        </w:rPr>
        <w:t>pleased to continue its support</w:t>
      </w:r>
      <w:r w:rsidRPr="00EC243C">
        <w:rPr>
          <w:rFonts w:cstheme="minorHAnsi"/>
        </w:rPr>
        <w:t xml:space="preserve"> </w:t>
      </w:r>
      <w:r>
        <w:rPr>
          <w:rFonts w:cstheme="minorHAnsi"/>
        </w:rPr>
        <w:t>for the 2017</w:t>
      </w:r>
      <w:r w:rsidRPr="008B5290">
        <w:rPr>
          <w:rFonts w:cstheme="minorHAnsi"/>
        </w:rPr>
        <w:t xml:space="preserve"> Cleaning </w:t>
      </w:r>
      <w:r>
        <w:rPr>
          <w:rFonts w:cstheme="minorHAnsi"/>
        </w:rPr>
        <w:t xml:space="preserve">Days </w:t>
      </w:r>
      <w:r w:rsidRPr="008B5290">
        <w:rPr>
          <w:rFonts w:cstheme="minorHAnsi"/>
        </w:rPr>
        <w:t>campaign</w:t>
      </w:r>
      <w:r>
        <w:rPr>
          <w:rFonts w:cstheme="minorHAnsi"/>
        </w:rPr>
        <w:t>. We pledge</w:t>
      </w:r>
      <w:r w:rsidRPr="008B5290">
        <w:rPr>
          <w:rFonts w:cstheme="minorHAnsi"/>
        </w:rPr>
        <w:t xml:space="preserve"> to </w:t>
      </w:r>
      <w:r>
        <w:rPr>
          <w:rFonts w:cstheme="minorHAnsi"/>
        </w:rPr>
        <w:t xml:space="preserve">communicate and promote the campaign to our members, both companies and </w:t>
      </w:r>
      <w:r w:rsidRPr="008B5290">
        <w:rPr>
          <w:rFonts w:cstheme="minorHAnsi"/>
        </w:rPr>
        <w:t>national associations</w:t>
      </w:r>
      <w:r>
        <w:rPr>
          <w:rFonts w:cstheme="minorHAnsi"/>
        </w:rPr>
        <w:t xml:space="preserve"> in order to contribute to the success of the 2017</w:t>
      </w:r>
      <w:r w:rsidRPr="008B5290">
        <w:rPr>
          <w:rFonts w:cstheme="minorHAnsi"/>
        </w:rPr>
        <w:t xml:space="preserve"> European Cleaning </w:t>
      </w:r>
      <w:r>
        <w:rPr>
          <w:rFonts w:cstheme="minorHAnsi"/>
        </w:rPr>
        <w:t>D</w:t>
      </w:r>
      <w:r w:rsidRPr="008B5290">
        <w:rPr>
          <w:rFonts w:cstheme="minorHAnsi"/>
        </w:rPr>
        <w:t>ays</w:t>
      </w:r>
      <w:r>
        <w:rPr>
          <w:rFonts w:cstheme="minorHAnsi"/>
        </w:rPr>
        <w:t xml:space="preserve"> campai</w:t>
      </w:r>
      <w:r w:rsidRPr="008B5290">
        <w:rPr>
          <w:rFonts w:cstheme="minorHAnsi"/>
        </w:rPr>
        <w:t xml:space="preserve">gn. </w:t>
      </w:r>
      <w:r>
        <w:rPr>
          <w:rFonts w:cstheme="minorHAnsi"/>
        </w:rPr>
        <w:t xml:space="preserve"> </w:t>
      </w:r>
    </w:p>
    <w:p w:rsidR="00EC243C" w:rsidRDefault="00EC243C" w:rsidP="00EC243C">
      <w:pPr>
        <w:rPr>
          <w:rFonts w:cstheme="minorHAnsi"/>
        </w:rPr>
      </w:pPr>
      <w:r>
        <w:rPr>
          <w:rFonts w:cstheme="minorHAnsi"/>
        </w:rPr>
        <w:t>Yours sincerely,</w:t>
      </w:r>
    </w:p>
    <w:p w:rsidR="00EC243C" w:rsidRDefault="00E07CF3" w:rsidP="00EC243C">
      <w:pPr>
        <w:rPr>
          <w:rFonts w:cstheme="minorHAnsi"/>
        </w:rPr>
      </w:pPr>
      <w:r>
        <w:rPr>
          <w:noProof/>
          <w:lang w:val="fr-BE" w:eastAsia="fr-BE"/>
        </w:rPr>
        <w:drawing>
          <wp:inline distT="0" distB="0" distL="0" distR="0">
            <wp:extent cx="1781175" cy="1066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43C" w:rsidRDefault="00EC243C" w:rsidP="00EC243C">
      <w:pPr>
        <w:rPr>
          <w:rFonts w:cstheme="minorHAnsi"/>
        </w:rPr>
      </w:pPr>
      <w:r>
        <w:rPr>
          <w:rFonts w:cstheme="minorHAnsi"/>
        </w:rPr>
        <w:t>Susanne Zänker</w:t>
      </w:r>
    </w:p>
    <w:p w:rsidR="00097718" w:rsidRPr="00E07CF3" w:rsidRDefault="00EC243C" w:rsidP="00EC243C">
      <w:pPr>
        <w:rPr>
          <w:rFonts w:cstheme="minorHAnsi"/>
        </w:rPr>
      </w:pPr>
      <w:r>
        <w:rPr>
          <w:rFonts w:cstheme="minorHAnsi"/>
        </w:rPr>
        <w:t>Director General</w:t>
      </w:r>
      <w:bookmarkStart w:id="0" w:name="_GoBack"/>
      <w:bookmarkEnd w:id="0"/>
    </w:p>
    <w:sectPr w:rsidR="00097718" w:rsidRPr="00E07CF3" w:rsidSect="00D2366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90" w:rsidRDefault="008B5290" w:rsidP="00A33001">
      <w:pPr>
        <w:spacing w:after="0" w:line="240" w:lineRule="auto"/>
      </w:pPr>
      <w:r>
        <w:separator/>
      </w:r>
    </w:p>
  </w:endnote>
  <w:endnote w:type="continuationSeparator" w:id="0">
    <w:p w:rsidR="008B5290" w:rsidRDefault="008B5290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7655"/>
      <w:gridCol w:w="1984"/>
    </w:tblGrid>
    <w:tr w:rsidR="004069F9" w:rsidRPr="008F5320" w:rsidTr="007643B0">
      <w:tc>
        <w:tcPr>
          <w:tcW w:w="675" w:type="dxa"/>
        </w:tcPr>
        <w:p w:rsidR="004069F9" w:rsidRDefault="004069F9" w:rsidP="007643B0">
          <w:pPr>
            <w:pStyle w:val="Footer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36358</wp:posOffset>
                </wp:positionH>
                <wp:positionV relativeFrom="paragraph">
                  <wp:posOffset>-650240</wp:posOffset>
                </wp:positionV>
                <wp:extent cx="251530" cy="1133475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ISE_colors_squares RGB x utilisation ecran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50694" cy="1129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5" w:type="dxa"/>
          <w:vAlign w:val="bottom"/>
        </w:tcPr>
        <w:p w:rsidR="004069F9" w:rsidRDefault="004069F9" w:rsidP="007643B0">
          <w:pPr>
            <w:pStyle w:val="Footer"/>
            <w:jc w:val="left"/>
            <w:rPr>
              <w:color w:val="007576" w:themeColor="accent1"/>
            </w:rPr>
          </w:pPr>
        </w:p>
        <w:p w:rsidR="00D90023" w:rsidRDefault="00D90023" w:rsidP="007643B0">
          <w:pPr>
            <w:pStyle w:val="Footer"/>
            <w:jc w:val="left"/>
            <w:rPr>
              <w:color w:val="007576" w:themeColor="accent1"/>
            </w:rPr>
          </w:pPr>
        </w:p>
        <w:p w:rsidR="00D90023" w:rsidRPr="008F5320" w:rsidRDefault="00D90023" w:rsidP="007643B0">
          <w:pPr>
            <w:pStyle w:val="Footer"/>
            <w:jc w:val="left"/>
            <w:rPr>
              <w:color w:val="007576" w:themeColor="accent1"/>
            </w:rPr>
          </w:pPr>
        </w:p>
      </w:tc>
      <w:tc>
        <w:tcPr>
          <w:tcW w:w="1984" w:type="dxa"/>
          <w:vAlign w:val="bottom"/>
        </w:tcPr>
        <w:p w:rsidR="004069F9" w:rsidRPr="007D71D5" w:rsidRDefault="004069F9" w:rsidP="007643B0">
          <w:pPr>
            <w:pStyle w:val="Footer"/>
            <w:jc w:val="right"/>
            <w:rPr>
              <w:b/>
            </w:rPr>
          </w:pPr>
          <w:r w:rsidRPr="007D71D5">
            <w:rPr>
              <w:rFonts w:ascii="Frutiger LT Std 57 Cn" w:hAnsi="Frutiger LT Std 57 Cn" w:cstheme="minorHAnsi"/>
              <w:b/>
              <w:color w:val="007576" w:themeColor="accent1"/>
            </w:rPr>
            <w:t>www.aise.eu</w:t>
          </w:r>
        </w:p>
      </w:tc>
    </w:tr>
  </w:tbl>
  <w:p w:rsidR="00A33001" w:rsidRDefault="00A33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9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639"/>
      <w:gridCol w:w="1984"/>
    </w:tblGrid>
    <w:tr w:rsidR="00A33001" w:rsidRPr="008F5320" w:rsidTr="0089641D">
      <w:tc>
        <w:tcPr>
          <w:tcW w:w="675" w:type="dxa"/>
        </w:tcPr>
        <w:p w:rsidR="00A33001" w:rsidRDefault="00A33001" w:rsidP="00A33001">
          <w:pPr>
            <w:pStyle w:val="Footer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-810895</wp:posOffset>
                </wp:positionV>
                <wp:extent cx="284698" cy="1276350"/>
                <wp:effectExtent l="0" t="0" r="127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ISE_colors_squares RGB x utilisation ecran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5" cy="1285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639" w:type="dxa"/>
          <w:vAlign w:val="bottom"/>
        </w:tcPr>
        <w:p w:rsidR="008F5320" w:rsidRPr="008F5320" w:rsidRDefault="00B309CA" w:rsidP="008F5320">
          <w:pPr>
            <w:pStyle w:val="Footer"/>
            <w:jc w:val="left"/>
            <w:rPr>
              <w:color w:val="007576" w:themeColor="accent1"/>
            </w:rPr>
          </w:pPr>
          <w:r>
            <w:rPr>
              <w:noProof/>
              <w:color w:val="007576" w:themeColor="accent1"/>
              <w:lang w:val="fr-BE" w:eastAsia="fr-BE"/>
            </w:rPr>
            <w:drawing>
              <wp:inline distT="0" distB="0" distL="0" distR="0" wp14:anchorId="346E0BC9" wp14:editId="7CC6FD2D">
                <wp:extent cx="6048375" cy="47726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ISE_adress-we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477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bottom"/>
        </w:tcPr>
        <w:p w:rsidR="00A33001" w:rsidRPr="008F5320" w:rsidRDefault="00A33001" w:rsidP="008F5320">
          <w:pPr>
            <w:pStyle w:val="Footer"/>
            <w:jc w:val="right"/>
            <w:rPr>
              <w:b/>
            </w:rPr>
          </w:pPr>
        </w:p>
      </w:tc>
    </w:tr>
  </w:tbl>
  <w:p w:rsidR="00A33001" w:rsidRPr="00A816C7" w:rsidRDefault="00A33001" w:rsidP="008F532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90" w:rsidRDefault="008B5290" w:rsidP="00A33001">
      <w:pPr>
        <w:spacing w:after="0" w:line="240" w:lineRule="auto"/>
      </w:pPr>
      <w:r>
        <w:separator/>
      </w:r>
    </w:p>
  </w:footnote>
  <w:footnote w:type="continuationSeparator" w:id="0">
    <w:p w:rsidR="008B5290" w:rsidRDefault="008B5290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1"/>
      <w:gridCol w:w="333"/>
      <w:gridCol w:w="3087"/>
    </w:tblGrid>
    <w:tr w:rsidR="004069F9" w:rsidTr="007643B0">
      <w:tc>
        <w:tcPr>
          <w:tcW w:w="6946" w:type="dxa"/>
        </w:tcPr>
        <w:p w:rsidR="004069F9" w:rsidRDefault="004069F9" w:rsidP="007643B0">
          <w:pPr>
            <w:pStyle w:val="Header"/>
            <w:tabs>
              <w:tab w:val="clear" w:pos="4536"/>
            </w:tabs>
          </w:pPr>
        </w:p>
      </w:tc>
      <w:tc>
        <w:tcPr>
          <w:tcW w:w="336" w:type="dxa"/>
        </w:tcPr>
        <w:p w:rsidR="004069F9" w:rsidRDefault="004069F9" w:rsidP="007643B0">
          <w:pPr>
            <w:pStyle w:val="Header"/>
          </w:pPr>
        </w:p>
      </w:tc>
      <w:tc>
        <w:tcPr>
          <w:tcW w:w="3173" w:type="dxa"/>
        </w:tcPr>
        <w:p w:rsidR="004069F9" w:rsidRDefault="004069F9" w:rsidP="007643B0">
          <w:pPr>
            <w:pStyle w:val="Header"/>
            <w:jc w:val="right"/>
          </w:pPr>
        </w:p>
      </w:tc>
    </w:tr>
  </w:tbl>
  <w:p w:rsidR="00A33001" w:rsidRDefault="00A33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73"/>
      <w:gridCol w:w="328"/>
      <w:gridCol w:w="2970"/>
    </w:tblGrid>
    <w:tr w:rsidR="00A816C7" w:rsidTr="00BA3E31">
      <w:tc>
        <w:tcPr>
          <w:tcW w:w="6946" w:type="dxa"/>
        </w:tcPr>
        <w:p w:rsidR="00A816C7" w:rsidRDefault="00A816C7" w:rsidP="00A816C7">
          <w:pPr>
            <w:pStyle w:val="Header"/>
            <w:tabs>
              <w:tab w:val="clear" w:pos="4536"/>
            </w:tabs>
          </w:pPr>
          <w:r>
            <w:rPr>
              <w:noProof/>
              <w:lang w:val="fr-BE" w:eastAsia="fr-BE"/>
            </w:rPr>
            <w:drawing>
              <wp:inline distT="0" distB="0" distL="0" distR="0" wp14:anchorId="46F3604D" wp14:editId="01C251E7">
                <wp:extent cx="3600000" cy="830720"/>
                <wp:effectExtent l="0" t="0" r="635" b="762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ISE-logo-baseline_RGB x utilisation ecran_wor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83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" w:type="dxa"/>
        </w:tcPr>
        <w:p w:rsidR="00A816C7" w:rsidRDefault="00A816C7">
          <w:pPr>
            <w:pStyle w:val="Header"/>
          </w:pPr>
        </w:p>
      </w:tc>
      <w:tc>
        <w:tcPr>
          <w:tcW w:w="3173" w:type="dxa"/>
        </w:tcPr>
        <w:p w:rsidR="00A816C7" w:rsidRDefault="00A816C7" w:rsidP="00A816C7">
          <w:pPr>
            <w:pStyle w:val="Header"/>
            <w:jc w:val="right"/>
          </w:pPr>
        </w:p>
      </w:tc>
    </w:tr>
  </w:tbl>
  <w:p w:rsidR="00A33001" w:rsidRPr="00A816C7" w:rsidRDefault="00A33001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5936"/>
    <w:multiLevelType w:val="multilevel"/>
    <w:tmpl w:val="4B988B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B3F38"/>
    <w:multiLevelType w:val="multilevel"/>
    <w:tmpl w:val="9D705AB2"/>
    <w:lvl w:ilvl="0">
      <w:start w:val="1"/>
      <w:numFmt w:val="decimal"/>
      <w:pStyle w:val="AISELISTparticipants"/>
      <w:lvlText w:val="%1."/>
      <w:lvlJc w:val="left"/>
      <w:pPr>
        <w:ind w:left="360" w:hanging="360"/>
      </w:pPr>
      <w:rPr>
        <w:rFonts w:hint="default"/>
        <w:color w:val="007576" w:themeColor="text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07" w:firstLine="77"/>
      </w:pPr>
      <w:rPr>
        <w:rFonts w:ascii="Arial" w:hAnsi="Arial" w:hint="default"/>
        <w:b w:val="0"/>
        <w:bCs w:val="0"/>
        <w:i w:val="0"/>
        <w:iCs w:val="0"/>
        <w:color w:val="007576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757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2311FB3"/>
    <w:multiLevelType w:val="hybridMultilevel"/>
    <w:tmpl w:val="9986464A"/>
    <w:lvl w:ilvl="0" w:tplc="8188B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576" w:themeColor="accen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821AC"/>
    <w:multiLevelType w:val="multilevel"/>
    <w:tmpl w:val="FD8ECEC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ISESUBTITLE2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AISESUBTITLE3"/>
      <w:lvlText w:val="%2.%1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69848C5"/>
    <w:multiLevelType w:val="multilevel"/>
    <w:tmpl w:val="21F03614"/>
    <w:lvl w:ilvl="0">
      <w:start w:val="1"/>
      <w:numFmt w:val="decimal"/>
      <w:pStyle w:val="AISESUBTITLE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7576" w:themeColor="text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Helvetica" w:hAnsi="Helvetica" w:hint="default"/>
        <w:b w:val="0"/>
        <w:bCs w:val="0"/>
        <w:i w:val="0"/>
        <w:iCs w:val="0"/>
        <w:color w:val="002060" w:themeColor="accent6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90"/>
    <w:rsid w:val="00097718"/>
    <w:rsid w:val="000B4A10"/>
    <w:rsid w:val="0010651E"/>
    <w:rsid w:val="00141523"/>
    <w:rsid w:val="00165B04"/>
    <w:rsid w:val="00193EE3"/>
    <w:rsid w:val="001A2312"/>
    <w:rsid w:val="001A77A6"/>
    <w:rsid w:val="001E2FAF"/>
    <w:rsid w:val="00273717"/>
    <w:rsid w:val="002D4416"/>
    <w:rsid w:val="0032458B"/>
    <w:rsid w:val="00343183"/>
    <w:rsid w:val="00346D24"/>
    <w:rsid w:val="00394734"/>
    <w:rsid w:val="003A105A"/>
    <w:rsid w:val="003B0C5C"/>
    <w:rsid w:val="004069F9"/>
    <w:rsid w:val="004B2EDF"/>
    <w:rsid w:val="004F61D5"/>
    <w:rsid w:val="00563DDC"/>
    <w:rsid w:val="0056663A"/>
    <w:rsid w:val="005D457A"/>
    <w:rsid w:val="006577D4"/>
    <w:rsid w:val="006B6828"/>
    <w:rsid w:val="006C7BBF"/>
    <w:rsid w:val="0074100A"/>
    <w:rsid w:val="00746B9B"/>
    <w:rsid w:val="007D71D5"/>
    <w:rsid w:val="00873B2C"/>
    <w:rsid w:val="0089641D"/>
    <w:rsid w:val="008B5290"/>
    <w:rsid w:val="008E4460"/>
    <w:rsid w:val="008F5320"/>
    <w:rsid w:val="0090118D"/>
    <w:rsid w:val="00927FFE"/>
    <w:rsid w:val="0099701D"/>
    <w:rsid w:val="009A3CA3"/>
    <w:rsid w:val="009C4395"/>
    <w:rsid w:val="00A33001"/>
    <w:rsid w:val="00A3569F"/>
    <w:rsid w:val="00A816C7"/>
    <w:rsid w:val="00AD7CBC"/>
    <w:rsid w:val="00B309CA"/>
    <w:rsid w:val="00B31DBD"/>
    <w:rsid w:val="00BA3E31"/>
    <w:rsid w:val="00BC2A1F"/>
    <w:rsid w:val="00C24385"/>
    <w:rsid w:val="00C6742D"/>
    <w:rsid w:val="00CA2F0F"/>
    <w:rsid w:val="00CB59E3"/>
    <w:rsid w:val="00CC4453"/>
    <w:rsid w:val="00D2366A"/>
    <w:rsid w:val="00D23CD5"/>
    <w:rsid w:val="00D33EB5"/>
    <w:rsid w:val="00D90023"/>
    <w:rsid w:val="00E07CF3"/>
    <w:rsid w:val="00E66701"/>
    <w:rsid w:val="00E66E87"/>
    <w:rsid w:val="00E925C2"/>
    <w:rsid w:val="00E9498D"/>
    <w:rsid w:val="00EA7D27"/>
    <w:rsid w:val="00EC243C"/>
    <w:rsid w:val="00ED0407"/>
    <w:rsid w:val="00F34624"/>
    <w:rsid w:val="00F5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3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758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SUB-title">
    <w:name w:val="FIRST SUB-title"/>
    <w:basedOn w:val="Normal"/>
    <w:qFormat/>
    <w:rsid w:val="00193EE3"/>
    <w:pPr>
      <w:spacing w:after="60" w:line="320" w:lineRule="exact"/>
    </w:pPr>
    <w:rPr>
      <w:rFonts w:ascii="Arial" w:eastAsia="MS Mincho" w:hAnsi="Arial" w:cs="Times New Roman"/>
      <w:b/>
      <w:noProof/>
      <w:color w:val="5AB5D4"/>
      <w:szCs w:val="24"/>
      <w:lang w:val="en-US"/>
    </w:rPr>
  </w:style>
  <w:style w:type="paragraph" w:customStyle="1" w:styleId="BodyText12larger">
    <w:name w:val="Body Text 12 larger"/>
    <w:qFormat/>
    <w:rsid w:val="00193EE3"/>
    <w:pPr>
      <w:spacing w:before="120" w:after="160" w:line="240" w:lineRule="exact"/>
    </w:pPr>
    <w:rPr>
      <w:rFonts w:ascii="Arial" w:eastAsia="MS Mincho" w:hAnsi="Arial" w:cs="Times New Roman"/>
      <w:noProof/>
      <w:sz w:val="24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3001"/>
  </w:style>
  <w:style w:type="paragraph" w:styleId="Footer">
    <w:name w:val="footer"/>
    <w:basedOn w:val="Normal"/>
    <w:link w:val="FooterChar"/>
    <w:unhideWhenUsed/>
    <w:rsid w:val="00A3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3001"/>
  </w:style>
  <w:style w:type="table" w:styleId="TableGrid">
    <w:name w:val="Table Grid"/>
    <w:basedOn w:val="TableNormal"/>
    <w:uiPriority w:val="5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3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4734"/>
    <w:rPr>
      <w:rFonts w:asciiTheme="majorHAnsi" w:eastAsiaTheme="majorEastAsia" w:hAnsiTheme="majorHAnsi" w:cstheme="majorBidi"/>
      <w:b/>
      <w:bCs/>
      <w:color w:val="005758" w:themeColor="accent1" w:themeShade="BF"/>
      <w:sz w:val="28"/>
      <w:szCs w:val="28"/>
    </w:rPr>
  </w:style>
  <w:style w:type="paragraph" w:customStyle="1" w:styleId="AISEBodyText">
    <w:name w:val="AISE Body Text"/>
    <w:qFormat/>
    <w:rsid w:val="00F34624"/>
    <w:pPr>
      <w:spacing w:after="40" w:line="270" w:lineRule="exact"/>
    </w:pPr>
    <w:rPr>
      <w:rFonts w:ascii="Arial" w:eastAsiaTheme="minorEastAsia" w:hAnsi="Arial"/>
      <w:szCs w:val="24"/>
      <w:lang w:val="nl-NL"/>
    </w:rPr>
  </w:style>
  <w:style w:type="paragraph" w:customStyle="1" w:styleId="AISEAdress">
    <w:name w:val="AISE Adress"/>
    <w:basedOn w:val="AISEBodyText"/>
    <w:qFormat/>
    <w:rsid w:val="00F34624"/>
  </w:style>
  <w:style w:type="character" w:customStyle="1" w:styleId="AISEBODYBOLD">
    <w:name w:val="AISE BODY BOLD"/>
    <w:basedOn w:val="DefaultParagraphFont"/>
    <w:uiPriority w:val="1"/>
    <w:qFormat/>
    <w:rsid w:val="00F34624"/>
    <w:rPr>
      <w:rFonts w:ascii="Arial" w:hAnsi="Arial"/>
      <w:b/>
      <w:i w:val="0"/>
      <w:color w:val="auto"/>
    </w:rPr>
  </w:style>
  <w:style w:type="paragraph" w:customStyle="1" w:styleId="AISEDOCDETAILS">
    <w:name w:val="AISE DOC DETAILS"/>
    <w:qFormat/>
    <w:rsid w:val="00F34624"/>
    <w:pPr>
      <w:spacing w:after="0" w:line="240" w:lineRule="auto"/>
      <w:jc w:val="right"/>
    </w:pPr>
    <w:rPr>
      <w:rFonts w:eastAsiaTheme="minorEastAsia"/>
      <w:noProof/>
      <w:color w:val="007576" w:themeColor="accent1"/>
      <w:sz w:val="20"/>
      <w:szCs w:val="20"/>
      <w:lang w:val="en-US"/>
    </w:rPr>
  </w:style>
  <w:style w:type="paragraph" w:customStyle="1" w:styleId="AISEDOCTITLE1">
    <w:name w:val="AISE DOC TITLE1"/>
    <w:qFormat/>
    <w:rsid w:val="00F34624"/>
    <w:pPr>
      <w:spacing w:after="0" w:line="216" w:lineRule="auto"/>
      <w:jc w:val="left"/>
    </w:pPr>
    <w:rPr>
      <w:rFonts w:ascii="Arial" w:eastAsiaTheme="minorEastAsia" w:hAnsi="Arial"/>
      <w:b/>
      <w:bCs/>
      <w:caps/>
      <w:color w:val="007576" w:themeColor="accent1"/>
      <w:sz w:val="48"/>
      <w:szCs w:val="48"/>
      <w:lang w:val="en-US" w:eastAsia="ja-JP"/>
    </w:rPr>
  </w:style>
  <w:style w:type="paragraph" w:customStyle="1" w:styleId="AISELISTparticipants">
    <w:name w:val="AISE LIST participants"/>
    <w:basedOn w:val="ListParagraph"/>
    <w:qFormat/>
    <w:rsid w:val="00F34624"/>
    <w:pPr>
      <w:numPr>
        <w:numId w:val="6"/>
      </w:numPr>
      <w:tabs>
        <w:tab w:val="left" w:pos="284"/>
      </w:tabs>
      <w:spacing w:after="60" w:line="270" w:lineRule="exact"/>
    </w:pPr>
    <w:rPr>
      <w:rFonts w:ascii="Arial" w:eastAsiaTheme="minorEastAsia" w:hAnsi="Arial"/>
      <w:caps/>
      <w:lang w:val="nl-NL"/>
    </w:rPr>
  </w:style>
  <w:style w:type="paragraph" w:styleId="ListParagraph">
    <w:name w:val="List Paragraph"/>
    <w:basedOn w:val="Normal"/>
    <w:uiPriority w:val="34"/>
    <w:qFormat/>
    <w:rsid w:val="00394734"/>
    <w:pPr>
      <w:ind w:left="720"/>
      <w:contextualSpacing/>
    </w:pPr>
  </w:style>
  <w:style w:type="paragraph" w:customStyle="1" w:styleId="AISEobject">
    <w:name w:val="AISE object"/>
    <w:basedOn w:val="AISEBodyText"/>
    <w:qFormat/>
    <w:rsid w:val="00F34624"/>
    <w:rPr>
      <w:color w:val="00877F"/>
    </w:rPr>
  </w:style>
  <w:style w:type="paragraph" w:customStyle="1" w:styleId="AISESUBTITLE2">
    <w:name w:val="AISE SUB TITLE 2"/>
    <w:basedOn w:val="AISEBodyText"/>
    <w:qFormat/>
    <w:rsid w:val="00F34624"/>
    <w:pPr>
      <w:numPr>
        <w:ilvl w:val="1"/>
        <w:numId w:val="8"/>
      </w:numPr>
      <w:tabs>
        <w:tab w:val="left" w:pos="1134"/>
      </w:tabs>
      <w:spacing w:before="80" w:after="80"/>
    </w:pPr>
    <w:rPr>
      <w:b/>
      <w:color w:val="0076B3" w:themeColor="accent2"/>
      <w:sz w:val="24"/>
    </w:rPr>
  </w:style>
  <w:style w:type="paragraph" w:customStyle="1" w:styleId="AISESUBTITLE2sans">
    <w:name w:val="AISE SUB TITLE 2 sans"/>
    <w:basedOn w:val="AISESUBTITLE2"/>
    <w:qFormat/>
    <w:rsid w:val="00F34624"/>
    <w:pPr>
      <w:numPr>
        <w:ilvl w:val="0"/>
        <w:numId w:val="0"/>
      </w:numPr>
    </w:pPr>
  </w:style>
  <w:style w:type="paragraph" w:customStyle="1" w:styleId="AISESUBTITLE3">
    <w:name w:val="AISE SUB TITLE 3"/>
    <w:basedOn w:val="AISESUBTITLE2"/>
    <w:qFormat/>
    <w:rsid w:val="00F34624"/>
    <w:pPr>
      <w:numPr>
        <w:ilvl w:val="2"/>
      </w:numPr>
      <w:tabs>
        <w:tab w:val="clear" w:pos="1134"/>
        <w:tab w:val="left" w:pos="1985"/>
      </w:tabs>
    </w:pPr>
    <w:rPr>
      <w:color w:val="792F77" w:themeColor="accent4"/>
    </w:rPr>
  </w:style>
  <w:style w:type="paragraph" w:customStyle="1" w:styleId="AISESUBTITLE3sans">
    <w:name w:val="AISE SUB TITLE 3 sans"/>
    <w:basedOn w:val="AISESUBTITLE3"/>
    <w:qFormat/>
    <w:rsid w:val="00F34624"/>
    <w:pPr>
      <w:numPr>
        <w:ilvl w:val="0"/>
        <w:numId w:val="0"/>
      </w:numPr>
    </w:pPr>
  </w:style>
  <w:style w:type="paragraph" w:customStyle="1" w:styleId="AISESUBTITLE1">
    <w:name w:val="AISE SUB TITLE1"/>
    <w:basedOn w:val="AISEBodyText"/>
    <w:qFormat/>
    <w:rsid w:val="006C7BBF"/>
    <w:pPr>
      <w:numPr>
        <w:numId w:val="9"/>
      </w:numPr>
      <w:tabs>
        <w:tab w:val="left" w:pos="567"/>
      </w:tabs>
      <w:spacing w:before="80" w:after="80"/>
    </w:pPr>
    <w:rPr>
      <w:b/>
      <w:color w:val="007576" w:themeColor="accent1"/>
      <w:sz w:val="24"/>
      <w:szCs w:val="28"/>
    </w:rPr>
  </w:style>
  <w:style w:type="paragraph" w:customStyle="1" w:styleId="AISESUBTITLEsans">
    <w:name w:val="AISE SUB TITLE sans"/>
    <w:basedOn w:val="AISESUBTITLE1"/>
    <w:qFormat/>
    <w:rsid w:val="00F34624"/>
    <w:pPr>
      <w:numPr>
        <w:numId w:val="0"/>
      </w:numPr>
    </w:pPr>
  </w:style>
  <w:style w:type="paragraph" w:customStyle="1" w:styleId="AISEDOCTITLE2">
    <w:name w:val="AISE DOC TITLE 2"/>
    <w:qFormat/>
    <w:rsid w:val="00F34624"/>
    <w:pPr>
      <w:spacing w:after="0" w:line="240" w:lineRule="auto"/>
      <w:jc w:val="left"/>
    </w:pPr>
    <w:rPr>
      <w:rFonts w:asciiTheme="majorHAnsi" w:eastAsiaTheme="minorEastAsia" w:hAnsiTheme="majorHAnsi"/>
      <w:noProof/>
      <w:color w:val="007576" w:themeColor="accent1"/>
      <w:sz w:val="38"/>
      <w:szCs w:val="38"/>
      <w:lang w:val="en-US"/>
    </w:rPr>
  </w:style>
  <w:style w:type="paragraph" w:styleId="Title">
    <w:name w:val="Title"/>
    <w:aliases w:val="Action"/>
    <w:basedOn w:val="Normal"/>
    <w:next w:val="Normal"/>
    <w:link w:val="TitleChar"/>
    <w:uiPriority w:val="10"/>
    <w:rsid w:val="008E4460"/>
    <w:pPr>
      <w:pBdr>
        <w:bottom w:val="single" w:sz="8" w:space="4" w:color="007576" w:themeColor="accent1"/>
      </w:pBdr>
      <w:spacing w:after="300" w:line="240" w:lineRule="auto"/>
      <w:contextualSpacing/>
    </w:pPr>
    <w:rPr>
      <w:rFonts w:ascii="Arial" w:eastAsiaTheme="majorEastAsia" w:hAnsi="Arial" w:cstheme="majorBidi"/>
      <w:i/>
      <w:color w:val="792F77" w:themeColor="accent4"/>
      <w:spacing w:val="5"/>
      <w:kern w:val="28"/>
      <w:szCs w:val="52"/>
    </w:rPr>
  </w:style>
  <w:style w:type="character" w:customStyle="1" w:styleId="TitleChar">
    <w:name w:val="Title Char"/>
    <w:aliases w:val="Action Char"/>
    <w:basedOn w:val="DefaultParagraphFont"/>
    <w:link w:val="Title"/>
    <w:uiPriority w:val="10"/>
    <w:rsid w:val="008E4460"/>
    <w:rPr>
      <w:rFonts w:ascii="Arial" w:eastAsiaTheme="majorEastAsia" w:hAnsi="Arial" w:cstheme="majorBidi"/>
      <w:i/>
      <w:color w:val="792F77" w:themeColor="accent4"/>
      <w:spacing w:val="5"/>
      <w:kern w:val="28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3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758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SUB-title">
    <w:name w:val="FIRST SUB-title"/>
    <w:basedOn w:val="Normal"/>
    <w:qFormat/>
    <w:rsid w:val="00193EE3"/>
    <w:pPr>
      <w:spacing w:after="60" w:line="320" w:lineRule="exact"/>
    </w:pPr>
    <w:rPr>
      <w:rFonts w:ascii="Arial" w:eastAsia="MS Mincho" w:hAnsi="Arial" w:cs="Times New Roman"/>
      <w:b/>
      <w:noProof/>
      <w:color w:val="5AB5D4"/>
      <w:szCs w:val="24"/>
      <w:lang w:val="en-US"/>
    </w:rPr>
  </w:style>
  <w:style w:type="paragraph" w:customStyle="1" w:styleId="BodyText12larger">
    <w:name w:val="Body Text 12 larger"/>
    <w:qFormat/>
    <w:rsid w:val="00193EE3"/>
    <w:pPr>
      <w:spacing w:before="120" w:after="160" w:line="240" w:lineRule="exact"/>
    </w:pPr>
    <w:rPr>
      <w:rFonts w:ascii="Arial" w:eastAsia="MS Mincho" w:hAnsi="Arial" w:cs="Times New Roman"/>
      <w:noProof/>
      <w:sz w:val="24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3001"/>
  </w:style>
  <w:style w:type="paragraph" w:styleId="Footer">
    <w:name w:val="footer"/>
    <w:basedOn w:val="Normal"/>
    <w:link w:val="FooterChar"/>
    <w:unhideWhenUsed/>
    <w:rsid w:val="00A3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3001"/>
  </w:style>
  <w:style w:type="table" w:styleId="TableGrid">
    <w:name w:val="Table Grid"/>
    <w:basedOn w:val="TableNormal"/>
    <w:uiPriority w:val="5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3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4734"/>
    <w:rPr>
      <w:rFonts w:asciiTheme="majorHAnsi" w:eastAsiaTheme="majorEastAsia" w:hAnsiTheme="majorHAnsi" w:cstheme="majorBidi"/>
      <w:b/>
      <w:bCs/>
      <w:color w:val="005758" w:themeColor="accent1" w:themeShade="BF"/>
      <w:sz w:val="28"/>
      <w:szCs w:val="28"/>
    </w:rPr>
  </w:style>
  <w:style w:type="paragraph" w:customStyle="1" w:styleId="AISEBodyText">
    <w:name w:val="AISE Body Text"/>
    <w:qFormat/>
    <w:rsid w:val="00F34624"/>
    <w:pPr>
      <w:spacing w:after="40" w:line="270" w:lineRule="exact"/>
    </w:pPr>
    <w:rPr>
      <w:rFonts w:ascii="Arial" w:eastAsiaTheme="minorEastAsia" w:hAnsi="Arial"/>
      <w:szCs w:val="24"/>
      <w:lang w:val="nl-NL"/>
    </w:rPr>
  </w:style>
  <w:style w:type="paragraph" w:customStyle="1" w:styleId="AISEAdress">
    <w:name w:val="AISE Adress"/>
    <w:basedOn w:val="AISEBodyText"/>
    <w:qFormat/>
    <w:rsid w:val="00F34624"/>
  </w:style>
  <w:style w:type="character" w:customStyle="1" w:styleId="AISEBODYBOLD">
    <w:name w:val="AISE BODY BOLD"/>
    <w:basedOn w:val="DefaultParagraphFont"/>
    <w:uiPriority w:val="1"/>
    <w:qFormat/>
    <w:rsid w:val="00F34624"/>
    <w:rPr>
      <w:rFonts w:ascii="Arial" w:hAnsi="Arial"/>
      <w:b/>
      <w:i w:val="0"/>
      <w:color w:val="auto"/>
    </w:rPr>
  </w:style>
  <w:style w:type="paragraph" w:customStyle="1" w:styleId="AISEDOCDETAILS">
    <w:name w:val="AISE DOC DETAILS"/>
    <w:qFormat/>
    <w:rsid w:val="00F34624"/>
    <w:pPr>
      <w:spacing w:after="0" w:line="240" w:lineRule="auto"/>
      <w:jc w:val="right"/>
    </w:pPr>
    <w:rPr>
      <w:rFonts w:eastAsiaTheme="minorEastAsia"/>
      <w:noProof/>
      <w:color w:val="007576" w:themeColor="accent1"/>
      <w:sz w:val="20"/>
      <w:szCs w:val="20"/>
      <w:lang w:val="en-US"/>
    </w:rPr>
  </w:style>
  <w:style w:type="paragraph" w:customStyle="1" w:styleId="AISEDOCTITLE1">
    <w:name w:val="AISE DOC TITLE1"/>
    <w:qFormat/>
    <w:rsid w:val="00F34624"/>
    <w:pPr>
      <w:spacing w:after="0" w:line="216" w:lineRule="auto"/>
      <w:jc w:val="left"/>
    </w:pPr>
    <w:rPr>
      <w:rFonts w:ascii="Arial" w:eastAsiaTheme="minorEastAsia" w:hAnsi="Arial"/>
      <w:b/>
      <w:bCs/>
      <w:caps/>
      <w:color w:val="007576" w:themeColor="accent1"/>
      <w:sz w:val="48"/>
      <w:szCs w:val="48"/>
      <w:lang w:val="en-US" w:eastAsia="ja-JP"/>
    </w:rPr>
  </w:style>
  <w:style w:type="paragraph" w:customStyle="1" w:styleId="AISELISTparticipants">
    <w:name w:val="AISE LIST participants"/>
    <w:basedOn w:val="ListParagraph"/>
    <w:qFormat/>
    <w:rsid w:val="00F34624"/>
    <w:pPr>
      <w:numPr>
        <w:numId w:val="6"/>
      </w:numPr>
      <w:tabs>
        <w:tab w:val="left" w:pos="284"/>
      </w:tabs>
      <w:spacing w:after="60" w:line="270" w:lineRule="exact"/>
    </w:pPr>
    <w:rPr>
      <w:rFonts w:ascii="Arial" w:eastAsiaTheme="minorEastAsia" w:hAnsi="Arial"/>
      <w:caps/>
      <w:lang w:val="nl-NL"/>
    </w:rPr>
  </w:style>
  <w:style w:type="paragraph" w:styleId="ListParagraph">
    <w:name w:val="List Paragraph"/>
    <w:basedOn w:val="Normal"/>
    <w:uiPriority w:val="34"/>
    <w:qFormat/>
    <w:rsid w:val="00394734"/>
    <w:pPr>
      <w:ind w:left="720"/>
      <w:contextualSpacing/>
    </w:pPr>
  </w:style>
  <w:style w:type="paragraph" w:customStyle="1" w:styleId="AISEobject">
    <w:name w:val="AISE object"/>
    <w:basedOn w:val="AISEBodyText"/>
    <w:qFormat/>
    <w:rsid w:val="00F34624"/>
    <w:rPr>
      <w:color w:val="00877F"/>
    </w:rPr>
  </w:style>
  <w:style w:type="paragraph" w:customStyle="1" w:styleId="AISESUBTITLE2">
    <w:name w:val="AISE SUB TITLE 2"/>
    <w:basedOn w:val="AISEBodyText"/>
    <w:qFormat/>
    <w:rsid w:val="00F34624"/>
    <w:pPr>
      <w:numPr>
        <w:ilvl w:val="1"/>
        <w:numId w:val="8"/>
      </w:numPr>
      <w:tabs>
        <w:tab w:val="left" w:pos="1134"/>
      </w:tabs>
      <w:spacing w:before="80" w:after="80"/>
    </w:pPr>
    <w:rPr>
      <w:b/>
      <w:color w:val="0076B3" w:themeColor="accent2"/>
      <w:sz w:val="24"/>
    </w:rPr>
  </w:style>
  <w:style w:type="paragraph" w:customStyle="1" w:styleId="AISESUBTITLE2sans">
    <w:name w:val="AISE SUB TITLE 2 sans"/>
    <w:basedOn w:val="AISESUBTITLE2"/>
    <w:qFormat/>
    <w:rsid w:val="00F34624"/>
    <w:pPr>
      <w:numPr>
        <w:ilvl w:val="0"/>
        <w:numId w:val="0"/>
      </w:numPr>
    </w:pPr>
  </w:style>
  <w:style w:type="paragraph" w:customStyle="1" w:styleId="AISESUBTITLE3">
    <w:name w:val="AISE SUB TITLE 3"/>
    <w:basedOn w:val="AISESUBTITLE2"/>
    <w:qFormat/>
    <w:rsid w:val="00F34624"/>
    <w:pPr>
      <w:numPr>
        <w:ilvl w:val="2"/>
      </w:numPr>
      <w:tabs>
        <w:tab w:val="clear" w:pos="1134"/>
        <w:tab w:val="left" w:pos="1985"/>
      </w:tabs>
    </w:pPr>
    <w:rPr>
      <w:color w:val="792F77" w:themeColor="accent4"/>
    </w:rPr>
  </w:style>
  <w:style w:type="paragraph" w:customStyle="1" w:styleId="AISESUBTITLE3sans">
    <w:name w:val="AISE SUB TITLE 3 sans"/>
    <w:basedOn w:val="AISESUBTITLE3"/>
    <w:qFormat/>
    <w:rsid w:val="00F34624"/>
    <w:pPr>
      <w:numPr>
        <w:ilvl w:val="0"/>
        <w:numId w:val="0"/>
      </w:numPr>
    </w:pPr>
  </w:style>
  <w:style w:type="paragraph" w:customStyle="1" w:styleId="AISESUBTITLE1">
    <w:name w:val="AISE SUB TITLE1"/>
    <w:basedOn w:val="AISEBodyText"/>
    <w:qFormat/>
    <w:rsid w:val="006C7BBF"/>
    <w:pPr>
      <w:numPr>
        <w:numId w:val="9"/>
      </w:numPr>
      <w:tabs>
        <w:tab w:val="left" w:pos="567"/>
      </w:tabs>
      <w:spacing w:before="80" w:after="80"/>
    </w:pPr>
    <w:rPr>
      <w:b/>
      <w:color w:val="007576" w:themeColor="accent1"/>
      <w:sz w:val="24"/>
      <w:szCs w:val="28"/>
    </w:rPr>
  </w:style>
  <w:style w:type="paragraph" w:customStyle="1" w:styleId="AISESUBTITLEsans">
    <w:name w:val="AISE SUB TITLE sans"/>
    <w:basedOn w:val="AISESUBTITLE1"/>
    <w:qFormat/>
    <w:rsid w:val="00F34624"/>
    <w:pPr>
      <w:numPr>
        <w:numId w:val="0"/>
      </w:numPr>
    </w:pPr>
  </w:style>
  <w:style w:type="paragraph" w:customStyle="1" w:styleId="AISEDOCTITLE2">
    <w:name w:val="AISE DOC TITLE 2"/>
    <w:qFormat/>
    <w:rsid w:val="00F34624"/>
    <w:pPr>
      <w:spacing w:after="0" w:line="240" w:lineRule="auto"/>
      <w:jc w:val="left"/>
    </w:pPr>
    <w:rPr>
      <w:rFonts w:asciiTheme="majorHAnsi" w:eastAsiaTheme="minorEastAsia" w:hAnsiTheme="majorHAnsi"/>
      <w:noProof/>
      <w:color w:val="007576" w:themeColor="accent1"/>
      <w:sz w:val="38"/>
      <w:szCs w:val="38"/>
      <w:lang w:val="en-US"/>
    </w:rPr>
  </w:style>
  <w:style w:type="paragraph" w:styleId="Title">
    <w:name w:val="Title"/>
    <w:aliases w:val="Action"/>
    <w:basedOn w:val="Normal"/>
    <w:next w:val="Normal"/>
    <w:link w:val="TitleChar"/>
    <w:uiPriority w:val="10"/>
    <w:rsid w:val="008E4460"/>
    <w:pPr>
      <w:pBdr>
        <w:bottom w:val="single" w:sz="8" w:space="4" w:color="007576" w:themeColor="accent1"/>
      </w:pBdr>
      <w:spacing w:after="300" w:line="240" w:lineRule="auto"/>
      <w:contextualSpacing/>
    </w:pPr>
    <w:rPr>
      <w:rFonts w:ascii="Arial" w:eastAsiaTheme="majorEastAsia" w:hAnsi="Arial" w:cstheme="majorBidi"/>
      <w:i/>
      <w:color w:val="792F77" w:themeColor="accent4"/>
      <w:spacing w:val="5"/>
      <w:kern w:val="28"/>
      <w:szCs w:val="52"/>
    </w:rPr>
  </w:style>
  <w:style w:type="character" w:customStyle="1" w:styleId="TitleChar">
    <w:name w:val="Title Char"/>
    <w:aliases w:val="Action Char"/>
    <w:basedOn w:val="DefaultParagraphFont"/>
    <w:link w:val="Title"/>
    <w:uiPriority w:val="10"/>
    <w:rsid w:val="008E4460"/>
    <w:rPr>
      <w:rFonts w:ascii="Arial" w:eastAsiaTheme="majorEastAsia" w:hAnsi="Arial" w:cstheme="majorBidi"/>
      <w:i/>
      <w:color w:val="792F77" w:themeColor="accent4"/>
      <w:spacing w:val="5"/>
      <w:kern w:val="28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.I.S.E.%20OPERATING%20FRAMEWORK%20UPDATE%202016\Corporate%20ID\2015%20UPDATE%20CORPORATE%20IDENTITY\FINAL%20Word%20templates\template%20letterhead.dotx" TargetMode="External"/></Relationships>
</file>

<file path=word/theme/theme1.xml><?xml version="1.0" encoding="utf-8"?>
<a:theme xmlns:a="http://schemas.openxmlformats.org/drawingml/2006/main" name="AISE">
  <a:themeElements>
    <a:clrScheme name="AISE">
      <a:dk1>
        <a:sysClr val="windowText" lastClr="000000"/>
      </a:dk1>
      <a:lt1>
        <a:sysClr val="window" lastClr="FFFFFF"/>
      </a:lt1>
      <a:dk2>
        <a:srgbClr val="007576"/>
      </a:dk2>
      <a:lt2>
        <a:srgbClr val="EEECE1"/>
      </a:lt2>
      <a:accent1>
        <a:srgbClr val="007576"/>
      </a:accent1>
      <a:accent2>
        <a:srgbClr val="0076B3"/>
      </a:accent2>
      <a:accent3>
        <a:srgbClr val="A9C30C"/>
      </a:accent3>
      <a:accent4>
        <a:srgbClr val="792F77"/>
      </a:accent4>
      <a:accent5>
        <a:srgbClr val="FF0000"/>
      </a:accent5>
      <a:accent6>
        <a:srgbClr val="002060"/>
      </a:accent6>
      <a:hlink>
        <a:srgbClr val="0000FF"/>
      </a:hlink>
      <a:folHlink>
        <a:srgbClr val="800080"/>
      </a:folHlink>
    </a:clrScheme>
    <a:fontScheme name="AI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1420-7FB4-4D05-94AE-40854895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letterhead</Template>
  <TotalTime>79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O'Kane</dc:creator>
  <cp:lastModifiedBy>Aisling O'Kane</cp:lastModifiedBy>
  <cp:revision>3</cp:revision>
  <cp:lastPrinted>2015-11-12T16:07:00Z</cp:lastPrinted>
  <dcterms:created xsi:type="dcterms:W3CDTF">2016-12-21T09:08:00Z</dcterms:created>
  <dcterms:modified xsi:type="dcterms:W3CDTF">2016-12-21T11:57:00Z</dcterms:modified>
</cp:coreProperties>
</file>